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63AF" w:rsidRDefault="003D71C2">
      <w:r>
        <w:rPr>
          <w:noProof/>
        </w:rPr>
        <w:drawing>
          <wp:inline distT="0" distB="0" distL="0" distR="0">
            <wp:extent cx="5731510" cy="3821007"/>
            <wp:effectExtent l="1905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1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1C2" w:rsidRDefault="003D71C2">
      <w:r>
        <w:t>JAWAPAN: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F1- </w:t>
      </w:r>
      <w:r w:rsidRPr="003D71C2">
        <w:rPr>
          <w:i/>
          <w:color w:val="000000"/>
        </w:rPr>
        <w:t>Kekurangan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D71C2">
        <w:rPr>
          <w:i/>
          <w:color w:val="000000"/>
        </w:rPr>
        <w:t>H1a Firma mengalami masalah kekurangan faktor pengeluaran</w:t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3D71C2">
        <w:rPr>
          <w:i/>
          <w:color w:val="000000"/>
        </w:rPr>
        <w:t>H1b seperti buruh, tanah, modal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F2- </w:t>
      </w:r>
      <w:r w:rsidRPr="003D71C2">
        <w:rPr>
          <w:i/>
          <w:color w:val="000000"/>
        </w:rPr>
        <w:t>Pilihan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D71C2">
        <w:rPr>
          <w:i/>
          <w:color w:val="000000"/>
        </w:rPr>
        <w:t>H2a Firma membuat pillihan pengeluaran yang memberikan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D71C2">
        <w:rPr>
          <w:i/>
          <w:color w:val="000000"/>
        </w:rPr>
        <w:t>keuntungan yang maksimum</w:t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3D71C2">
        <w:rPr>
          <w:i/>
          <w:color w:val="000000"/>
        </w:rPr>
        <w:t>H2b memilih mengeluarkan kasut</w:t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</w:pPr>
      <w:r>
        <w:rPr>
          <w:noProof/>
        </w:rPr>
        <w:drawing>
          <wp:inline distT="0" distB="0" distL="0" distR="0">
            <wp:extent cx="5731510" cy="2586285"/>
            <wp:effectExtent l="1905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86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(i) Lakarkan keluk kemungkinan pengeluaran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[4 markah]</w:t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124325" cy="3419475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(ii) Berapakah kos lepas sekiranya kombinasi A ditukar kepada kombinasi C ?                        ( 2 markah )</w:t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JAWAPAN: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3D71C2">
        <w:rPr>
          <w:rFonts w:ascii="Times New Roman" w:hAnsi="Times New Roman"/>
          <w:i/>
          <w:sz w:val="24"/>
          <w:szCs w:val="24"/>
        </w:rPr>
        <w:t xml:space="preserve">      </w:t>
      </w:r>
      <w:r w:rsidRPr="003D71C2">
        <w:rPr>
          <w:rFonts w:ascii="Times New Roman" w:hAnsi="Times New Roman"/>
          <w:i/>
          <w:color w:val="000000"/>
          <w:sz w:val="21"/>
          <w:szCs w:val="21"/>
        </w:rPr>
        <w:t>Kos lepas = 60 - 120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3D71C2">
        <w:rPr>
          <w:rFonts w:ascii="Times New Roman" w:hAnsi="Times New Roman"/>
          <w:i/>
          <w:color w:val="000000"/>
          <w:sz w:val="21"/>
          <w:szCs w:val="21"/>
        </w:rPr>
        <w:t xml:space="preserve">                       = 60 tan getah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i/>
          <w:sz w:val="24"/>
          <w:szCs w:val="24"/>
        </w:rPr>
      </w:pP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731510" cy="1645410"/>
            <wp:effectExtent l="1905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645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JAWAPAN: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3D71C2">
        <w:rPr>
          <w:i/>
          <w:color w:val="000000"/>
        </w:rPr>
        <w:t>Negara M - Sistem Ekonomi Perancangan Pusat</w:t>
      </w: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         </w:t>
      </w:r>
      <w:r w:rsidRPr="003D71C2">
        <w:rPr>
          <w:i/>
          <w:color w:val="000000"/>
        </w:rPr>
        <w:t>Negara N – Sistem Ekonomi Kapitalis</w:t>
      </w:r>
    </w:p>
    <w:p w:rsid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D71C2" w:rsidRPr="003D71C2" w:rsidRDefault="003D71C2" w:rsidP="003D71C2">
      <w:pPr>
        <w:widowControl w:val="0"/>
        <w:autoSpaceDE w:val="0"/>
        <w:autoSpaceDN w:val="0"/>
        <w:adjustRightInd w:val="0"/>
        <w:snapToGrid w:val="0"/>
        <w:spacing w:after="0" w:line="240" w:lineRule="auto"/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t xml:space="preserve">         </w:t>
      </w:r>
      <w:r>
        <w:rPr>
          <w:rFonts w:ascii="Times New Roman" w:hAnsi="Times New Roman"/>
          <w:color w:val="000000"/>
          <w:sz w:val="21"/>
          <w:szCs w:val="21"/>
        </w:rPr>
        <w:t>(ii) Berikan empat kelemahan sistem ekonomi Negara N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[ 4 markah]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 xml:space="preserve">         JAWAPAN: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150134">
        <w:rPr>
          <w:i/>
          <w:color w:val="000000"/>
        </w:rPr>
        <w:t xml:space="preserve">              F1- Mewujudkan masyarakat materialistik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150134">
        <w:rPr>
          <w:i/>
          <w:color w:val="000000"/>
        </w:rPr>
        <w:tab/>
        <w:t>F2- Mewujudkan ketidakstabilan ekonomi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150134">
        <w:rPr>
          <w:i/>
          <w:color w:val="000000"/>
        </w:rPr>
        <w:tab/>
        <w:t>F3- Agihan pendapatan yang tidak setara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150134">
        <w:rPr>
          <w:i/>
          <w:color w:val="000000"/>
        </w:rPr>
        <w:tab/>
        <w:t>F4- Mewujudkan kuasa monopoli korporat besar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150134">
        <w:rPr>
          <w:i/>
          <w:color w:val="000000"/>
        </w:rPr>
        <w:tab/>
        <w:t>F5- Kesan luran negatif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lastRenderedPageBreak/>
        <w:t>(d). Jelaskan perbezaan antara keperluan dan kehendak.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[ 4 markah]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 xml:space="preserve">      JAWAPAN: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 xml:space="preserve">      </w:t>
      </w:r>
      <w:r>
        <w:rPr>
          <w:rFonts w:ascii="Times New Roman" w:hAnsi="Times New Roman"/>
          <w:noProof/>
          <w:color w:val="000000"/>
          <w:sz w:val="21"/>
          <w:szCs w:val="21"/>
        </w:rPr>
        <w:drawing>
          <wp:inline distT="0" distB="0" distL="0" distR="0">
            <wp:extent cx="4305300" cy="1914525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2.(a). Terangkan dua fungsi bank pusat sebagai jurubank kepada bank perdagangan                  [ 4 markah ]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JAWAPAN: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150134">
        <w:rPr>
          <w:i/>
          <w:color w:val="000000"/>
        </w:rPr>
        <w:t xml:space="preserve">F1 </w:t>
      </w:r>
      <w:r>
        <w:rPr>
          <w:i/>
          <w:color w:val="000000"/>
        </w:rPr>
        <w:t xml:space="preserve">- </w:t>
      </w:r>
      <w:r w:rsidRPr="00150134">
        <w:rPr>
          <w:i/>
          <w:color w:val="000000"/>
        </w:rPr>
        <w:t>Menyediakan akaun penjelasan antara bank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150134">
        <w:rPr>
          <w:i/>
          <w:color w:val="000000"/>
        </w:rPr>
        <w:t>H1a</w:t>
      </w:r>
      <w:r>
        <w:rPr>
          <w:i/>
          <w:color w:val="000000"/>
        </w:rPr>
        <w:t xml:space="preserve">- </w:t>
      </w:r>
      <w:r w:rsidRPr="00150134">
        <w:rPr>
          <w:i/>
          <w:color w:val="000000"/>
        </w:rPr>
        <w:t xml:space="preserve"> Setiap bank perdagangan mempunyai sebuah akaun penjelasan di</w:t>
      </w:r>
      <w:r>
        <w:rPr>
          <w:i/>
          <w:color w:val="000000"/>
        </w:rPr>
        <w:t xml:space="preserve"> </w:t>
      </w:r>
      <w:r w:rsidRPr="00150134">
        <w:rPr>
          <w:i/>
          <w:color w:val="000000"/>
        </w:rPr>
        <w:t xml:space="preserve">   bank pusat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150134">
        <w:rPr>
          <w:i/>
          <w:color w:val="000000"/>
        </w:rPr>
        <w:t xml:space="preserve">H1b </w:t>
      </w:r>
      <w:r>
        <w:rPr>
          <w:i/>
          <w:color w:val="000000"/>
        </w:rPr>
        <w:t xml:space="preserve">- </w:t>
      </w:r>
      <w:r w:rsidRPr="00150134">
        <w:rPr>
          <w:i/>
          <w:color w:val="000000"/>
        </w:rPr>
        <w:t>Akan digunakan untuk membayar hutang antara bank akibat</w:t>
      </w:r>
      <w:r>
        <w:rPr>
          <w:i/>
          <w:color w:val="000000"/>
        </w:rPr>
        <w:t xml:space="preserve"> </w:t>
      </w:r>
      <w:r w:rsidRPr="00150134">
        <w:rPr>
          <w:i/>
          <w:color w:val="000000"/>
        </w:rPr>
        <w:t xml:space="preserve">    pengeluaran cek.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150134">
        <w:rPr>
          <w:i/>
          <w:color w:val="000000"/>
        </w:rPr>
        <w:t>F2</w:t>
      </w:r>
      <w:r>
        <w:rPr>
          <w:i/>
          <w:color w:val="000000"/>
        </w:rPr>
        <w:t>-</w:t>
      </w:r>
      <w:r w:rsidRPr="00150134">
        <w:rPr>
          <w:i/>
          <w:color w:val="000000"/>
        </w:rPr>
        <w:t xml:space="preserve"> Menjaga rizab berkanun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150134">
        <w:rPr>
          <w:i/>
          <w:color w:val="000000"/>
        </w:rPr>
        <w:t>H2</w:t>
      </w:r>
      <w:r>
        <w:rPr>
          <w:i/>
          <w:color w:val="000000"/>
        </w:rPr>
        <w:t>-</w:t>
      </w:r>
      <w:r w:rsidRPr="00150134">
        <w:rPr>
          <w:i/>
          <w:color w:val="000000"/>
        </w:rPr>
        <w:t xml:space="preserve"> Bank perdagangan wajib membuat simpanan di bank pusat pada kadar tertentu.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150134">
        <w:rPr>
          <w:i/>
          <w:color w:val="000000"/>
        </w:rPr>
        <w:t>F3</w:t>
      </w:r>
      <w:r>
        <w:rPr>
          <w:i/>
          <w:color w:val="000000"/>
        </w:rPr>
        <w:t>-</w:t>
      </w:r>
      <w:r w:rsidRPr="00150134">
        <w:rPr>
          <w:i/>
          <w:color w:val="000000"/>
        </w:rPr>
        <w:t xml:space="preserve"> Sumber pinjaman terakhir kepada bank perdagangan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150134">
        <w:rPr>
          <w:i/>
          <w:color w:val="000000"/>
        </w:rPr>
        <w:t>H3</w:t>
      </w:r>
      <w:r>
        <w:rPr>
          <w:i/>
          <w:color w:val="000000"/>
        </w:rPr>
        <w:t>-</w:t>
      </w:r>
      <w:r w:rsidRPr="00150134">
        <w:rPr>
          <w:i/>
          <w:color w:val="000000"/>
        </w:rPr>
        <w:t xml:space="preserve"> Bank perdagangan yang mengalami masalah kekurangan tunai</w:t>
      </w:r>
      <w:r>
        <w:rPr>
          <w:i/>
          <w:color w:val="000000"/>
        </w:rPr>
        <w:t xml:space="preserve"> </w:t>
      </w:r>
      <w:r w:rsidRPr="00150134">
        <w:rPr>
          <w:i/>
          <w:color w:val="000000"/>
        </w:rPr>
        <w:t xml:space="preserve">   boleh mendapatkan pinjaman </w:t>
      </w:r>
    </w:p>
    <w:p w:rsidR="00150134" w:rsidRP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     </w:t>
      </w:r>
      <w:r w:rsidRPr="00150134">
        <w:rPr>
          <w:i/>
          <w:color w:val="000000"/>
        </w:rPr>
        <w:t>daripada bank pusat.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50134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600700" cy="3057525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CF6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87CF6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Sediakan satu belanjawan peribadi yang baik bagi Encik Fateh.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[ 5 markah]</w:t>
      </w:r>
    </w:p>
    <w:p w:rsidR="00D87CF6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87CF6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87CF6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87CF6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87CF6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JAWAPAN:</w:t>
      </w:r>
    </w:p>
    <w:p w:rsidR="00D87CF6" w:rsidRDefault="00D87CF6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314825" cy="2857500"/>
            <wp:effectExtent l="19050" t="0" r="9525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D87CF6" w:rsidRDefault="00150134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 xml:space="preserve">   </w:t>
      </w:r>
      <w:r w:rsidR="00D87CF6">
        <w:rPr>
          <w:rFonts w:ascii="Times New Roman" w:hAnsi="Times New Roman"/>
          <w:color w:val="000000"/>
          <w:sz w:val="21"/>
          <w:szCs w:val="21"/>
        </w:rPr>
        <w:t>(c). Huraikan dua faktor yang mempengaruhi produktiviti.</w:t>
      </w:r>
      <w:r w:rsidR="00D87CF6">
        <w:rPr>
          <w:rFonts w:ascii="Times New Roman" w:hAnsi="Times New Roman"/>
          <w:color w:val="000000"/>
          <w:sz w:val="21"/>
          <w:szCs w:val="21"/>
        </w:rPr>
        <w:tab/>
      </w:r>
      <w:r w:rsidR="00D87CF6">
        <w:rPr>
          <w:rFonts w:ascii="Times New Roman" w:hAnsi="Times New Roman"/>
          <w:color w:val="000000"/>
          <w:sz w:val="21"/>
          <w:szCs w:val="21"/>
        </w:rPr>
        <w:tab/>
      </w:r>
      <w:r w:rsidR="00D87CF6">
        <w:rPr>
          <w:rFonts w:ascii="Times New Roman" w:hAnsi="Times New Roman"/>
          <w:color w:val="000000"/>
          <w:sz w:val="21"/>
          <w:szCs w:val="21"/>
        </w:rPr>
        <w:tab/>
      </w:r>
      <w:r w:rsidR="00D87CF6">
        <w:rPr>
          <w:rFonts w:ascii="Times New Roman" w:hAnsi="Times New Roman"/>
          <w:color w:val="000000"/>
          <w:sz w:val="21"/>
          <w:szCs w:val="21"/>
        </w:rPr>
        <w:tab/>
        <w:t>[ 5 markah]</w:t>
      </w:r>
    </w:p>
    <w:p w:rsid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JAWAPAN:</w:t>
      </w:r>
    </w:p>
    <w:p w:rsid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87CF6" w:rsidRP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87CF6">
        <w:rPr>
          <w:i/>
          <w:color w:val="000000"/>
        </w:rPr>
        <w:t>F1 Tenaga manusia</w:t>
      </w:r>
    </w:p>
    <w:p w:rsidR="00D87CF6" w:rsidRP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87CF6">
        <w:rPr>
          <w:i/>
          <w:color w:val="000000"/>
        </w:rPr>
        <w:t>H1 jenis kemahiran dan tahap motivasi mempengaruhi produktiviti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D87CF6" w:rsidRP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87CF6">
        <w:rPr>
          <w:i/>
          <w:color w:val="000000"/>
        </w:rPr>
        <w:t>F2 Sistem dan prosedur</w:t>
      </w:r>
    </w:p>
    <w:p w:rsid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D87CF6">
        <w:rPr>
          <w:i/>
          <w:color w:val="000000"/>
        </w:rPr>
        <w:t>H2 Perlu ringkas untuk menjadikan sistem lebih berkesan</w:t>
      </w:r>
    </w:p>
    <w:p w:rsidR="00150134" w:rsidRDefault="00150134" w:rsidP="0015013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87CF6" w:rsidRP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87CF6">
        <w:rPr>
          <w:i/>
          <w:color w:val="000000"/>
        </w:rPr>
        <w:t>F3 Struktur organisasi</w:t>
      </w:r>
    </w:p>
    <w:p w:rsidR="00D87CF6" w:rsidRP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87CF6">
        <w:rPr>
          <w:i/>
          <w:color w:val="000000"/>
        </w:rPr>
        <w:t>H3 Membuat pembahagian tugas supaya ahli bertanggungjawab dan</w:t>
      </w:r>
      <w:r>
        <w:rPr>
          <w:i/>
          <w:color w:val="000000"/>
        </w:rPr>
        <w:t xml:space="preserve"> </w:t>
      </w:r>
      <w:r w:rsidRPr="00D87CF6">
        <w:rPr>
          <w:i/>
          <w:color w:val="000000"/>
        </w:rPr>
        <w:t>cekap menjalankan tugas</w:t>
      </w:r>
    </w:p>
    <w:p w:rsid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</w:p>
    <w:p w:rsidR="00D87CF6" w:rsidRP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87CF6">
        <w:rPr>
          <w:i/>
          <w:color w:val="000000"/>
        </w:rPr>
        <w:t>F4 Teknologi</w:t>
      </w:r>
    </w:p>
    <w:p w:rsidR="00D87CF6" w:rsidRPr="00D87CF6" w:rsidRDefault="00D87CF6" w:rsidP="00D87CF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87CF6">
        <w:rPr>
          <w:i/>
          <w:color w:val="000000"/>
        </w:rPr>
        <w:t>H4 Menggunakan teknologi terkini / membuat R &amp; D dalam proses</w:t>
      </w:r>
      <w:r>
        <w:rPr>
          <w:i/>
          <w:color w:val="000000"/>
        </w:rPr>
        <w:t xml:space="preserve"> </w:t>
      </w:r>
      <w:r w:rsidRPr="00D87CF6">
        <w:rPr>
          <w:i/>
          <w:color w:val="000000"/>
        </w:rPr>
        <w:t>pengeluaran</w:t>
      </w:r>
    </w:p>
    <w:p w:rsidR="003D71C2" w:rsidRDefault="003D71C2"/>
    <w:p w:rsidR="00D87CF6" w:rsidRDefault="00D40AD2">
      <w:r>
        <w:rPr>
          <w:noProof/>
        </w:rPr>
        <w:drawing>
          <wp:inline distT="0" distB="0" distL="0" distR="0">
            <wp:extent cx="5731510" cy="1491407"/>
            <wp:effectExtent l="19050" t="0" r="2540" b="0"/>
            <wp:docPr id="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491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AD2" w:rsidRDefault="00D40AD2">
      <w:r>
        <w:t>JAWAPAN: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t>F1 Faedah peribadi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t>H1a kos pengangkutan yang lebih rendah</w:t>
      </w:r>
    </w:p>
    <w:p w:rsid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D40AD2">
        <w:rPr>
          <w:i/>
          <w:color w:val="000000"/>
        </w:rPr>
        <w:t>H1b mengelak daripada kesesakan lalu lintas dan menjimatkan masa   perjalanan</w:t>
      </w:r>
      <w:r>
        <w:rPr>
          <w:rFonts w:ascii="Times New Roman" w:hAnsi="Times New Roman"/>
          <w:color w:val="000000"/>
          <w:sz w:val="21"/>
          <w:szCs w:val="21"/>
        </w:rPr>
        <w:t>.</w:t>
      </w:r>
    </w:p>
    <w:p w:rsidR="00D40AD2" w:rsidRDefault="00D40AD2"/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lastRenderedPageBreak/>
        <w:t>F2 Faedah luaran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t>H2a Kadar kesesakan lalu lintas yang rendah bagi pengguna jalan raya</w:t>
      </w:r>
      <w:r>
        <w:rPr>
          <w:i/>
          <w:color w:val="000000"/>
        </w:rPr>
        <w:t xml:space="preserve"> </w:t>
      </w:r>
      <w:r w:rsidRPr="00D40AD2">
        <w:rPr>
          <w:i/>
          <w:color w:val="000000"/>
        </w:rPr>
        <w:t xml:space="preserve">  yang lain.</w:t>
      </w:r>
    </w:p>
    <w:p w:rsid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D40AD2">
        <w:rPr>
          <w:i/>
          <w:color w:val="000000"/>
        </w:rPr>
        <w:t>H2b Kadar pencemaran alam sekitar yang rendah</w:t>
      </w:r>
    </w:p>
    <w:p w:rsid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</w:p>
    <w:p w:rsid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noProof/>
        </w:rPr>
        <w:drawing>
          <wp:inline distT="0" distB="0" distL="0" distR="0">
            <wp:extent cx="5731510" cy="1534281"/>
            <wp:effectExtent l="1905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534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</w:rPr>
        <w:t>JAWAPAN: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t>F1 Harga Barang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D40AD2">
        <w:rPr>
          <w:i/>
          <w:color w:val="000000"/>
        </w:rPr>
        <w:t>H1 harga barang dan perkhidmatan di pasaran semakin meningkat.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t>F2 Tabungan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t>H2a tabungan semakin berkurangan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t>H2b kerana masyarakat terpaksa mengeluarkan simpanan</w:t>
      </w:r>
    </w:p>
    <w:p w:rsidR="00D40AD2" w:rsidRP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40AD2">
        <w:rPr>
          <w:i/>
          <w:color w:val="000000"/>
        </w:rPr>
        <w:t>H2c menampung kos sara hidup yang semakin meningkat.</w:t>
      </w:r>
    </w:p>
    <w:p w:rsidR="00D40AD2" w:rsidRDefault="00D40AD2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</w:pPr>
    </w:p>
    <w:p w:rsidR="00D40AD2" w:rsidRDefault="003875F4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</w:pPr>
      <w:r>
        <w:rPr>
          <w:noProof/>
        </w:rPr>
        <w:drawing>
          <wp:inline distT="0" distB="0" distL="0" distR="0">
            <wp:extent cx="5731510" cy="1708605"/>
            <wp:effectExtent l="1905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708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5F4" w:rsidRPr="00D40AD2" w:rsidRDefault="003875F4" w:rsidP="00D40AD2">
      <w:pPr>
        <w:widowControl w:val="0"/>
        <w:autoSpaceDE w:val="0"/>
        <w:autoSpaceDN w:val="0"/>
        <w:adjustRightInd w:val="0"/>
        <w:snapToGrid w:val="0"/>
        <w:spacing w:after="0" w:line="240" w:lineRule="auto"/>
      </w:pPr>
    </w:p>
    <w:p w:rsidR="00D40AD2" w:rsidRDefault="003875F4">
      <w:r>
        <w:t>JAWAPAN: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F1 Meningkat</w:t>
      </w:r>
    </w:p>
    <w:p w:rsidR="003875F4" w:rsidRDefault="003875F4"/>
    <w:p w:rsid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(ii) Ramalkan tren nilai KDNK Malaysia untuk tahun 2019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[3 markah]</w:t>
      </w:r>
    </w:p>
    <w:p w:rsid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JAWAPAN: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H1 Tren KDNK diramalkan meningkat pada tahun 2019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H2 Peningkatan keluaran bagi semua sektor.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H3 Berlaku pertambahan jumlah penduduk dan bekalan tenaga buruh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H4 Penggunaan teknologi yang canggih dapat meningkatkan keluaran</w:t>
      </w:r>
    </w:p>
    <w:p w:rsid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875F4" w:rsidRDefault="003875F4">
      <w:r>
        <w:rPr>
          <w:noProof/>
        </w:rPr>
        <w:lastRenderedPageBreak/>
        <w:drawing>
          <wp:inline distT="0" distB="0" distL="0" distR="0">
            <wp:extent cx="5731510" cy="3875854"/>
            <wp:effectExtent l="1905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75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5F4" w:rsidRDefault="003875F4">
      <w:r>
        <w:t>JAWAPAN: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H1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Kuasa beli pengguna meningkat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H2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Taraf hidup masyarakat meningkat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H3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Tingkat kepuasan pengguna bertambah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H4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Permintaan barang dan perkhidmatan meningkat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H5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Keluk permintaan beralih ke kanan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H6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Peningkatan pendapatan boleh guna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H7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Pendapatan isi rumah bertambah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H8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Peningkatan pengeluaran barang dan perkhidmatan oleh firma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H9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Tingkat pendapatan Negara meningkat</w:t>
      </w:r>
    </w:p>
    <w:p w:rsid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3875F4">
        <w:rPr>
          <w:i/>
          <w:color w:val="000000"/>
        </w:rPr>
        <w:t>H10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Hasil kerajaan bertambah kesan kutipan cukai pendapatan</w:t>
      </w:r>
      <w:r>
        <w:rPr>
          <w:i/>
          <w:color w:val="000000"/>
        </w:rPr>
        <w:t xml:space="preserve"> </w:t>
      </w:r>
      <w:r w:rsidRPr="003875F4">
        <w:rPr>
          <w:i/>
          <w:color w:val="000000"/>
        </w:rPr>
        <w:t>individu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H11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Pertumbuhan ekonomi akan bertambah baik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H12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Kadar KDNK negara meningkat dan positif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H13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Kadar pengangguran berkurang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H14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Pengurangan kes sosial atau masalah kes jenayah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3875F4">
        <w:rPr>
          <w:i/>
          <w:color w:val="000000"/>
        </w:rPr>
        <w:t>H15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Merapatkan jurang pendapatan antara masyarakat</w:t>
      </w:r>
    </w:p>
    <w:p w:rsid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3875F4">
        <w:rPr>
          <w:i/>
          <w:color w:val="000000"/>
        </w:rPr>
        <w:t>H16</w:t>
      </w:r>
      <w:r w:rsidR="00111E3F">
        <w:rPr>
          <w:i/>
          <w:color w:val="000000"/>
        </w:rPr>
        <w:t>-</w:t>
      </w:r>
      <w:r w:rsidRPr="003875F4">
        <w:rPr>
          <w:i/>
          <w:color w:val="000000"/>
        </w:rPr>
        <w:t xml:space="preserve"> Mengurangkan kadar kemiskinan</w:t>
      </w:r>
    </w:p>
    <w:p w:rsidR="003875F4" w:rsidRPr="003875F4" w:rsidRDefault="003875F4" w:rsidP="003875F4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(d). Rajah di bawah menunjukkan suatu urus niaga di antara dua buah negara.</w:t>
      </w:r>
    </w:p>
    <w:p w:rsidR="003875F4" w:rsidRDefault="001A5818">
      <w:r>
        <w:lastRenderedPageBreak/>
        <w:tab/>
      </w:r>
      <w:r>
        <w:rPr>
          <w:noProof/>
        </w:rPr>
        <w:drawing>
          <wp:inline distT="0" distB="0" distL="0" distR="0">
            <wp:extent cx="3514725" cy="2705100"/>
            <wp:effectExtent l="19050" t="0" r="9525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(i) Apakah urus niaga antara Negara Y dan Negara Z di atas?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[ 1markah]</w:t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JAWAPAN:</w:t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1A5818">
        <w:rPr>
          <w:i/>
          <w:color w:val="000000"/>
        </w:rPr>
        <w:t>Perdagangan antarabangsa</w:t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(ii) Nyatakan faktor berlakunya urus niaga di d(i).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[ 3 markah]</w:t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JAWAPAN:</w:t>
      </w:r>
    </w:p>
    <w:p w:rsidR="001A5818" w:rsidRP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F1- </w:t>
      </w:r>
      <w:r w:rsidRPr="001A5818">
        <w:rPr>
          <w:i/>
          <w:color w:val="000000"/>
        </w:rPr>
        <w:t>Sumber semula jadi</w:t>
      </w:r>
    </w:p>
    <w:p w:rsidR="001A5818" w:rsidRP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F2- </w:t>
      </w:r>
      <w:r w:rsidRPr="001A5818">
        <w:rPr>
          <w:i/>
          <w:color w:val="000000"/>
        </w:rPr>
        <w:t>Iklim dan jenis tanih</w:t>
      </w:r>
    </w:p>
    <w:p w:rsidR="001A5818" w:rsidRP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F3- </w:t>
      </w:r>
      <w:r w:rsidRPr="001A5818">
        <w:rPr>
          <w:i/>
          <w:color w:val="000000"/>
        </w:rPr>
        <w:t>Tingkat kecekapan kecekapan pengeluaran</w:t>
      </w:r>
    </w:p>
    <w:p w:rsidR="001A5818" w:rsidRP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F4- </w:t>
      </w:r>
      <w:r w:rsidRPr="001A5818">
        <w:rPr>
          <w:i/>
          <w:color w:val="000000"/>
        </w:rPr>
        <w:t>Budaya masyarakat</w:t>
      </w:r>
    </w:p>
    <w:p w:rsidR="001A5818" w:rsidRP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 xml:space="preserve">F5- </w:t>
      </w:r>
      <w:r w:rsidRPr="001A5818">
        <w:rPr>
          <w:i/>
          <w:color w:val="000000"/>
        </w:rPr>
        <w:t>Harga faktor</w:t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>
        <w:rPr>
          <w:i/>
          <w:color w:val="000000"/>
        </w:rPr>
        <w:t xml:space="preserve">F6- </w:t>
      </w:r>
      <w:r w:rsidRPr="001A5818">
        <w:rPr>
          <w:i/>
          <w:color w:val="000000"/>
        </w:rPr>
        <w:t>Cita rasa pengguna</w:t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4. (a) Pernyataan di bawah berkaitan dengan dasar fiskal yang dilaksanakan oleh kerajaan</w:t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 xml:space="preserve">       Malaysia.</w:t>
      </w:r>
    </w:p>
    <w:p w:rsidR="001A5818" w:rsidRP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>
        <w:rPr>
          <w:i/>
          <w:noProof/>
        </w:rPr>
        <w:drawing>
          <wp:inline distT="0" distB="0" distL="0" distR="0">
            <wp:extent cx="5731510" cy="2496271"/>
            <wp:effectExtent l="19050" t="0" r="2540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496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>JAWAPAN:</w:t>
      </w:r>
    </w:p>
    <w:p w:rsidR="001A5818" w:rsidRPr="005F031E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Dasar fiskal ialah satu dasar kerajaan yang dilaksanakan melalui perubahan dasar cukai</w:t>
      </w:r>
      <w:r w:rsidR="005F031E">
        <w:rPr>
          <w:i/>
          <w:color w:val="000000"/>
        </w:rPr>
        <w:t xml:space="preserve"> </w:t>
      </w:r>
      <w:r w:rsidRPr="005F031E">
        <w:rPr>
          <w:i/>
          <w:color w:val="000000"/>
        </w:rPr>
        <w:t>dan perbelanjaan kerajaan agar keadaan ekonomi yang stabil dapat dicapai. Tujuan kerajaan</w:t>
      </w:r>
    </w:p>
    <w:p w:rsidR="001A5818" w:rsidRPr="005F031E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melaksanakan dasar fiskal adalah untuk mencapai keadaan ekonomi yang stabil tanpa inflasi dan</w:t>
      </w:r>
    </w:p>
    <w:p w:rsidR="001A5818" w:rsidRPr="005F031E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masalah pengangguran. Selain itu, kerajaan ingin mencapai pengagihan pendapatan yang lebih</w:t>
      </w:r>
    </w:p>
    <w:p w:rsidR="001A5818" w:rsidRPr="005F031E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lastRenderedPageBreak/>
        <w:t>saksama dengan merapatkan jurang pendapatan antara golongan kaya dengan miskin.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ab/>
      </w:r>
      <w:r w:rsidRPr="005F031E">
        <w:rPr>
          <w:i/>
          <w:color w:val="000000"/>
        </w:rPr>
        <w:t xml:space="preserve">Untuk tahun 2017, pelepasan cukai </w:t>
      </w:r>
      <w:r w:rsidRPr="005F031E">
        <w:rPr>
          <w:i/>
          <w:color w:val="323232"/>
        </w:rPr>
        <w:t>individu untuk pembelian bahan bacaan, komputer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323232"/>
        </w:rPr>
        <w:t>dan peralatan sukan digabungkan sebagai pelepasan cukai gaya hidup seperti mana yang telah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323232"/>
        </w:rPr>
        <w:t>disarankan oleh Perdana Menteri, Datuk Seri Najib Tun Razak. Pelepasan cukai gaya hidup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323232"/>
        </w:rPr>
        <w:t>diperluaskan meliputi pembelian akhbar arus perdana, smartphone &amp; tablet, langganan internet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323232"/>
        </w:rPr>
        <w:t>serta bayaran keahlian gimnasium.</w:t>
      </w:r>
    </w:p>
    <w:p w:rsidR="001A5818" w:rsidRDefault="005F031E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>
        <w:rPr>
          <w:i/>
        </w:rPr>
        <w:tab/>
      </w:r>
      <w:r>
        <w:rPr>
          <w:i/>
          <w:noProof/>
        </w:rPr>
        <w:drawing>
          <wp:inline distT="0" distB="0" distL="0" distR="0">
            <wp:extent cx="4867275" cy="2505075"/>
            <wp:effectExtent l="19050" t="0" r="9525" b="0"/>
            <wp:docPr id="1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031E" w:rsidRDefault="005F031E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5F031E">
        <w:rPr>
          <w:i/>
          <w:color w:val="000000"/>
        </w:rPr>
        <w:t>Pelepasan cukai individu akan menyebabkan pendapatan boleh cukai menurun yang mana ini akan menyebabkan jumlah cukai yang dibayar turut menurun. Keadaan ini seterusnya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akan menyebabkan pendapatan boleh guna individu akan meningkat. Kemampuan individu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untuk membeli barang ekonomi seperti telefon pintar akan meningkat. Oleh itu, permintaan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terhadap telefon pintar akan meningkat dan keluk permintaan pasaran terhadap telefon pintar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akan meningkat dan keluk permintaan terhadap barang tersebut akan beralih ke kanan iaitu dari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D0D0 ke D1D1. Harga keseimbangan meningkat dari P0 ke P1 dan kuantiti keseimbangan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meningkat dari Q0 ke Q1. Keseimbangan pasaran pula berubah dari E0 ke E1.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</w:rPr>
        <w:tab/>
      </w:r>
      <w:r w:rsidRPr="005F031E">
        <w:rPr>
          <w:i/>
          <w:color w:val="000000"/>
        </w:rPr>
        <w:t>Kesan pelepasan cukai individu seterusnya ialah mengurangkan beban cukai individu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yang seterusnya meningkatkan taraf hidup individu, masyarakat dan negara. Dalam masa yang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sama dapat memaksimumkan kepuasan pengguna. Kesan seterusnya ialah dapat menggalakkan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masyarakat meluangkan lebih banyak masa kepada usaha meningkatkan kemahiran dan ilmu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pengetahuan. Ini akan melahirkan masyarakat Malaysia yang berpengetahuan.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</w:rPr>
        <w:tab/>
      </w:r>
      <w:r w:rsidRPr="005F031E">
        <w:rPr>
          <w:i/>
          <w:color w:val="000000"/>
        </w:rPr>
        <w:t>Dengan peningkatan harga dari P0 ke P1 dan peningkatan kuantiti dari Q0 ke Q1, akan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meningkatkan keuntungan firma. Seterusnya keadaan ini akan meyebabkan perkembangan</w:t>
      </w:r>
      <w:r>
        <w:rPr>
          <w:i/>
          <w:color w:val="000000"/>
        </w:rPr>
        <w:t xml:space="preserve"> </w:t>
      </w:r>
      <w:r w:rsidRPr="005F031E">
        <w:rPr>
          <w:i/>
          <w:color w:val="000000"/>
        </w:rPr>
        <w:t>dalam industri telefon pintar, telekomunikasi dan percetakan.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</w:rPr>
        <w:tab/>
      </w:r>
      <w:r w:rsidRPr="005F031E">
        <w:rPr>
          <w:i/>
          <w:color w:val="000000"/>
        </w:rPr>
        <w:t>Walaupun dengan pelepasan cukai ini akan menyebabkan hasil cukai pendapatan invidu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berkurang, ianya dapat ditampung dengan peningkatan hasil cukai pendapatan syarikat. Keadaan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ini menyebabkan peningkatan dalam pertumbuhan ekonomi Malaysia. Ini kerana semakin tinggi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kadar pertumbuhan ekonomi negara semakin berkembang kegitan ekonomi dn semakin baik</w:t>
      </w:r>
    </w:p>
    <w:p w:rsidR="005F031E" w:rsidRPr="005F031E" w:rsidRDefault="005F031E" w:rsidP="005F031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5F031E">
        <w:rPr>
          <w:i/>
          <w:color w:val="000000"/>
        </w:rPr>
        <w:t>ekonomi negara.</w:t>
      </w:r>
    </w:p>
    <w:p w:rsidR="005F031E" w:rsidRPr="001A5818" w:rsidRDefault="005F031E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1A5818" w:rsidRPr="001A5818" w:rsidRDefault="001A5818" w:rsidP="001A5818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1A5818" w:rsidRDefault="00CC499C">
      <w:r>
        <w:lastRenderedPageBreak/>
        <w:tab/>
      </w:r>
      <w:r>
        <w:tab/>
      </w:r>
      <w:r>
        <w:rPr>
          <w:noProof/>
        </w:rPr>
        <w:drawing>
          <wp:inline distT="0" distB="0" distL="0" distR="0">
            <wp:extent cx="3333750" cy="3076575"/>
            <wp:effectExtent l="19050" t="0" r="0" b="0"/>
            <wp:docPr id="1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99C" w:rsidRDefault="00CC499C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(b). Gambar di atas merupakan sebahagian daripada aktiviti proses pengeluaran suatu barang. Bincangkan.</w:t>
      </w:r>
    </w:p>
    <w:p w:rsidR="00CC499C" w:rsidRDefault="00CC499C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(8 markah)</w:t>
      </w:r>
    </w:p>
    <w:p w:rsidR="00CC499C" w:rsidRDefault="00CC499C">
      <w:r>
        <w:t>JAWAPAN:</w:t>
      </w:r>
    </w:p>
    <w:p w:rsidR="00CC499C" w:rsidRPr="00CC499C" w:rsidRDefault="00CC499C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CC499C">
        <w:rPr>
          <w:i/>
          <w:color w:val="000000"/>
        </w:rPr>
        <w:t>Aktiviti tersebut merupakan sebahagian daripada proses pengeluaran untuk menghasilkan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perabot. Pengeluaran ialah suatu proses yang menggabungkan faktor pengeluaran seperti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buruh, tanah, modal dan usahawan untuk menghasilkan barang dan perkhidmatan. Pengeluaran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barang dan perkhidmatan bertujuan memenuhi keperluan dan kehendak pengguna.</w:t>
      </w:r>
    </w:p>
    <w:p w:rsidR="00CC499C" w:rsidRPr="00CC499C" w:rsidRDefault="00CC499C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CC499C">
        <w:rPr>
          <w:i/>
          <w:color w:val="000000"/>
        </w:rPr>
        <w:t xml:space="preserve">      Pengeluaran juga dapat ditakrifkan sebagai suatu proses mengubah bentuk input kepada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output. Input ialah faktor pengeluaran yang digunakan dalam proses pengeluaran untuk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menghasilkan barang dan perkhidmatan. Manakala output pula ialah barang atau perkhidmatan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yang dihasilkan dalam proses pengeluaran. Contohnya batang pokok dijadikan kepingan kayu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dan kemudian diproses untuk menjadi perabot kayu yang melibatkan tambahan nilai dalam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proses pengeluaran output. Dalam aktiviti pengeluaran perabot, input yang digunakan ialah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mesin, loji, papan, syelek, buruh dan paku diubah untuk menghasilkan output iaitu perabot.</w:t>
      </w:r>
    </w:p>
    <w:p w:rsidR="00CC499C" w:rsidRDefault="00CC499C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CC499C">
        <w:rPr>
          <w:i/>
          <w:color w:val="000000"/>
        </w:rPr>
        <w:t xml:space="preserve">      Input yang digunakan dalam proses pengeluaran boleh dibahagikan kepada dua iaitu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input tetap dan input berubah. Input tetap ialah input yang kuantitinya tetap pada sebarang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tingkat output. Ini bermaksud apabila tingkat output meningkat atau menurun, kuantiti input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tetap yang digunakan adalah tetap. Pada tingkat output sifar, masih wujud input tetap. Input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tetap hanya wujud dalam jangka masa pendek. Contoh input tetap dalam pengeluaran perabot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ialah mesin dan bangunan kilang. Manakala input berubah pula ialah input yang kuantitinya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 xml:space="preserve">berubah mengikut tingkat output. </w:t>
      </w:r>
      <w:r>
        <w:rPr>
          <w:i/>
          <w:color w:val="000000"/>
        </w:rPr>
        <w:tab/>
      </w:r>
      <w:r w:rsidRPr="00CC499C">
        <w:rPr>
          <w:i/>
          <w:color w:val="000000"/>
        </w:rPr>
        <w:t>Apabila tingkat output bertambah, kuantiti input berubah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yang digunakan akan bertambah dan sebaliknya. Pada tingkat output sifar, tidak wujud input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berubah. Input berubah wujud dalam jangka masa pendek dan jangka masa panjang. Contoh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input berubah dalam pengeluaran perabot ialah bahan mentah (batang pokok yang dijadikan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kepingan kayu) dan buruh. Penggunaan input yang murah contohnya upah buruh yang murah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dan kepingan kayu yang murah tetapi berkualiti akan menghasilkan perabot yang cantik seperti</w:t>
      </w:r>
      <w:r>
        <w:rPr>
          <w:i/>
          <w:color w:val="000000"/>
        </w:rPr>
        <w:t xml:space="preserve"> </w:t>
      </w:r>
      <w:r w:rsidRPr="00CC499C">
        <w:rPr>
          <w:i/>
          <w:color w:val="000000"/>
        </w:rPr>
        <w:t>set kayu jati.</w:t>
      </w:r>
    </w:p>
    <w:p w:rsidR="00CC499C" w:rsidRDefault="00CC499C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7F4F01" w:rsidRDefault="007F4F01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noProof/>
        </w:rPr>
        <w:lastRenderedPageBreak/>
        <w:drawing>
          <wp:inline distT="0" distB="0" distL="0" distR="0">
            <wp:extent cx="5731510" cy="4360732"/>
            <wp:effectExtent l="19050" t="0" r="2540" b="0"/>
            <wp:docPr id="1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60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F01" w:rsidRDefault="007F4F01" w:rsidP="007F4F01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Bekalan dan perkhidmatan merupakan perbelanjaan yang terbesar dalam anggaran</w:t>
      </w:r>
    </w:p>
    <w:p w:rsidR="007F4F01" w:rsidRDefault="007F4F01" w:rsidP="007F4F01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perbelanjaan Kerajaan Persekutuan Malaysia pada tahun 2018. Bersetujukah anda dengan</w:t>
      </w:r>
    </w:p>
    <w:p w:rsidR="007F4F01" w:rsidRDefault="007F4F01" w:rsidP="007F4F01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pernyataan tersebut.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(10markah)</w:t>
      </w:r>
    </w:p>
    <w:p w:rsidR="007F4F01" w:rsidRDefault="007F4F01" w:rsidP="007F4F01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color w:val="000000"/>
          <w:sz w:val="21"/>
          <w:szCs w:val="21"/>
        </w:rPr>
      </w:pPr>
    </w:p>
    <w:p w:rsidR="007F4F01" w:rsidRDefault="007F4F01" w:rsidP="007F4F01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JAWAPAN: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rFonts w:ascii="Times New Roman" w:hAnsi="Times New Roman"/>
          <w:color w:val="000000"/>
          <w:sz w:val="21"/>
          <w:szCs w:val="21"/>
        </w:rPr>
        <w:tab/>
      </w:r>
      <w:r w:rsidRPr="000E3305">
        <w:rPr>
          <w:i/>
          <w:color w:val="000000"/>
        </w:rPr>
        <w:t>Dengan hasil cukai dan hasil bukan cukai, kerajaan akan membuat perancangan yang rapi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bagi memperuntukkan hasil tersebut dalam perbelanjaan kerajaan. Secara amnya, perbelanjaan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kerajaan boleh dibahagikan kepada dua jenis utama iatu perbelanjaan mengurus dan perbelanjaan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pembangunan.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ab/>
        <w:t>Perbelanjaan mengurus kerajaan merujuk kepada perbelanjaan semasa kerajaan yang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berulang-ulang pada setiap tahun. Ianya membolehkan pengurusan dan pentadbiran harian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kerajaan beroperasi dengan lancar dan berkesan. Antara lain perbelanjaan mengurus ialah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bayaran emolumen, bayaran khidmat hutang negara, pencen dan ganjaran dan beberapa lagi.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</w:rPr>
        <w:tab/>
      </w:r>
      <w:r w:rsidRPr="000E3305">
        <w:rPr>
          <w:i/>
          <w:color w:val="000000"/>
        </w:rPr>
        <w:t>Perbelanjaan pembangunan merupakan perbelanjaan pelaburan kerajaan atas projek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pembangunan sosial ekonomi negara. Ianya melibatkan pembentukan modal negara dan bersifat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tidak berulang. Empat jenis perbelanjaan pembangunan termasuklah perbelanjaan sektor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perkhidmatan ekonomi, sosial, keselamatan dan pentadbiran am.</w:t>
      </w:r>
    </w:p>
    <w:p w:rsidR="007F4F01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0E3305">
        <w:rPr>
          <w:i/>
          <w:color w:val="000000"/>
        </w:rPr>
        <w:t>250 juta.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ab/>
        <w:t>Anggaran perbelanjaan mengurus yang lain adalah kepada bayaran khidmat hutang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sebanyak 11% (RM 30827.50 juta), subsidi dan bantuan sosial 9.50% (RM 26 623.75 juta),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bayaran persaraan 8.80% (RM 24 662 juta), pemberian dan serahan kepada Kerajaan Negeri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2.90% (RM 8 127.25 juta) dan perbelanjaan mengurus yang lain ialah 11.20% (30 827.5 juta).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</w:rPr>
        <w:tab/>
      </w:r>
      <w:r w:rsidRPr="000E3305">
        <w:rPr>
          <w:i/>
          <w:color w:val="000000"/>
        </w:rPr>
        <w:t>Selain daripada anggaran perbelanjaan mengurus terdapat juga anggaran untuk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perbelanjan pembangunan iatu sektor perkhidmatan ekonomi 9.20 %, sektor perkhidmatan sosial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4.30% sektor keselamatan 1.80% dan sektor pentadbiran am 1.10%.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</w:rPr>
        <w:tab/>
      </w:r>
      <w:r w:rsidRPr="000E3305">
        <w:rPr>
          <w:i/>
          <w:color w:val="000000"/>
        </w:rPr>
        <w:t>Memang tidak dapat disangkal lagi bahawa perbelanjaan mengurus untuk emolumen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lastRenderedPageBreak/>
        <w:t>merupukan komponen terbesar anggaran perbelanjaan Kerajaan Persekutuan iaitu merangkumi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28.20% iaitu RM 79 030.5 juta daripada RM 280 250 juta. Ini kerana ianya adalah untuk bayaran gaji dan upah kepada kakitangan kerajaan. Produktiviti negara bergantung kepada</w:t>
      </w:r>
    </w:p>
    <w:p w:rsidR="000E3305" w:rsidRP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0E3305">
        <w:rPr>
          <w:i/>
          <w:color w:val="000000"/>
        </w:rPr>
        <w:t>penjawat awam maka seharusnya kerajaan menjaga kebajikan mereka.</w:t>
      </w:r>
    </w:p>
    <w:p w:rsid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E3305" w:rsidRDefault="000E3305" w:rsidP="000E3305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F4F01" w:rsidRDefault="007D697A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noProof/>
        </w:rPr>
        <w:drawing>
          <wp:inline distT="0" distB="0" distL="0" distR="0">
            <wp:extent cx="5731510" cy="3505221"/>
            <wp:effectExtent l="19050" t="0" r="2540" b="0"/>
            <wp:docPr id="1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05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697A" w:rsidRDefault="007D697A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>JAWAPAN:</w:t>
      </w:r>
    </w:p>
    <w:p w:rsidR="007D697A" w:rsidRDefault="007D697A" w:rsidP="00CC499C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rFonts w:ascii="Times New Roman Bold" w:hAnsi="Times New Roman Bold" w:cs="Times New Roman Bold"/>
          <w:color w:val="000000"/>
          <w:sz w:val="21"/>
          <w:szCs w:val="21"/>
        </w:rPr>
        <w:t>Wajar / Bersetuju: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7D697A">
        <w:rPr>
          <w:i/>
          <w:color w:val="000000"/>
        </w:rPr>
        <w:t>Secara umumnya ada dua kaedah pembayaran untuk mendapatkan sesuatu barang.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Kaedah yang pertama ialah secara tunai iaitu seseorang pengguna membayar dengan wang tunai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harga barang atau perkhidmatan yang diingini secara penuh sebaik sahaja menerima barangan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tersebut. Kaedah yang kedua ialah pengguna menangguhkan bayaran harga barangan untuk suatu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suatu jangka masa tertentu namun pengguna boleh mengambil dan menggunakan barangan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sebelum menjelas harga penuh, dikenali sebagai kaedah pembelian hutang atau kredit. Kedua-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dua ini adalah cara pembelian tetapi memberi kesan jangka panjang yang berlainan dari sudut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kewangan kepada seseorang individu.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7D697A">
        <w:rPr>
          <w:i/>
          <w:color w:val="000000"/>
        </w:rPr>
        <w:t>Pada pendapat saya, pengguna wajar memilih kaedah pembayaran yang ditawarkan iaitu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kaedah pembayaran secara hutang atau kredit ini. Antara kelebihan membeli secara kredit ialah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bayaran secara ansuran dapat meringankan beban kewangan pengguna berbanding dengan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bayaran secara tunai yang perlu dijelaskan sekaligus. Ini seterusnya akan membolehkan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pengguna menjalani kehdupan dengan gembira kerana dapat membeli barangan yang mereka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inginkan contohnya kereta.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7D697A">
        <w:rPr>
          <w:i/>
          <w:color w:val="000000"/>
        </w:rPr>
        <w:t>Kaedah pembayaran secara kredit juga membolehkan pengguna menikmati barang yang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mereka hajati walaupun belum dapat menjelaskan harganya. Maka berlaku peningkatan dalam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taraf kehidupan pengguna kerana dapat menikmati barang yang mahal seperti kereta dengan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bayaran yang minimun.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7D697A">
        <w:rPr>
          <w:i/>
          <w:color w:val="000000"/>
        </w:rPr>
        <w:t>Selain itu, kaedah pembayaran ini dapat menggalakkan pengguna membuat perancangan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ke atas corak perbelanjaan mereka kerana kaedah ini akan menyebabkan mereka terpaksa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membayar secara ansuran setiap bulan. Pengguna seharusnya membuat belanjawan peribadi</w:t>
      </w:r>
    </w:p>
    <w:p w:rsidR="007D697A" w:rsidRP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7D697A">
        <w:rPr>
          <w:i/>
          <w:color w:val="000000"/>
        </w:rPr>
        <w:t>syang teliti supaya kehidupan mereka tidak terganggu dengan bebanan hutang.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i/>
        </w:rPr>
        <w:tab/>
      </w:r>
      <w:r>
        <w:rPr>
          <w:rFonts w:ascii="Times New Roman" w:hAnsi="Times New Roman"/>
          <w:color w:val="000000"/>
          <w:sz w:val="21"/>
          <w:szCs w:val="21"/>
        </w:rPr>
        <w:t>Kaedah pembayaran ini juga membolehkan pengguna menggunakan barang yang dibeli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lastRenderedPageBreak/>
        <w:t>secara kredit untuk menghasilkan pendapatan atau memulakan perniagaan. Misalnya pengguna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membeli kereta dan menggunakan kereta tersebut untuk perkhidmatan "grab atau uber" yang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semakin mendapat tempat di kalangan orang ramai pada masa ini. Selain itu, mereka juga boleh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menjalankan perniagaan runcit secara kecil-kecilan di sekitar taman perumahan mereka atau di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tempat-tempat awam. Ini akan menjana pendapatan pengguna tersebut.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i/>
        </w:rPr>
        <w:tab/>
      </w:r>
      <w:r>
        <w:rPr>
          <w:rFonts w:ascii="Times New Roman" w:hAnsi="Times New Roman"/>
          <w:color w:val="000000"/>
          <w:sz w:val="21"/>
          <w:szCs w:val="21"/>
        </w:rPr>
        <w:t>Kaedah pembayaran ini juga dianggap mudah kerana bank-bank perdagangan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menyediakan perkhidmatan kad kredit. Denngan itu mereka tidak perlu membawa wang yang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banyak untuk membeli sesuatu barang. Penggunaan kad kredit juga selamat berbanding dengan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wang tunai kerana risiko kecurian adalah minimun.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 xml:space="preserve">       Kesimpulanya, kaedah pembayaran secara kredit adalah wajar dilakukan oleh semua</w:t>
      </w:r>
    </w:p>
    <w:p w:rsidR="007D697A" w:rsidRDefault="007D697A" w:rsidP="007D697A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pengguna.</w:t>
      </w:r>
    </w:p>
    <w:p w:rsidR="00CC499C" w:rsidRDefault="007D697A" w:rsidP="007D697A">
      <w:pPr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tersebut.</w:t>
      </w:r>
    </w:p>
    <w:p w:rsidR="007D697A" w:rsidRDefault="007D697A" w:rsidP="007D697A">
      <w:pPr>
        <w:rPr>
          <w:rFonts w:ascii="Times New Roman Bold" w:hAnsi="Times New Roman Bold" w:cs="Times New Roman Bold"/>
          <w:color w:val="000000"/>
          <w:sz w:val="21"/>
          <w:szCs w:val="21"/>
        </w:rPr>
      </w:pPr>
      <w:r>
        <w:rPr>
          <w:rFonts w:ascii="Times New Roman Bold" w:hAnsi="Times New Roman Bold" w:cs="Times New Roman Bold"/>
          <w:color w:val="000000"/>
          <w:sz w:val="21"/>
          <w:szCs w:val="21"/>
        </w:rPr>
        <w:t>Tak Wajar / Tidak Bersetuju:</w:t>
      </w:r>
    </w:p>
    <w:p w:rsidR="00A0677D" w:rsidRDefault="005F493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A0677D">
        <w:rPr>
          <w:i/>
          <w:color w:val="000000"/>
        </w:rPr>
        <w:t>Secara umumnya ada dua kaedah pembayaran untuk mendapatkan sesuatu barang.</w:t>
      </w:r>
      <w:r w:rsidR="00A0677D">
        <w:rPr>
          <w:i/>
          <w:color w:val="000000"/>
        </w:rPr>
        <w:t xml:space="preserve"> </w:t>
      </w:r>
      <w:r w:rsidRPr="00A0677D">
        <w:rPr>
          <w:i/>
          <w:color w:val="000000"/>
        </w:rPr>
        <w:t>Kaedah yang pertama ialah secara tunai iaitu seseorang pengguna membayar dengan wang tunai harga barang atau perkhidmatan yang diingini secara penuh sebaik sahaja menerima barangan</w:t>
      </w:r>
      <w:r w:rsidR="00A0677D">
        <w:rPr>
          <w:i/>
          <w:color w:val="000000"/>
        </w:rPr>
        <w:t xml:space="preserve"> </w:t>
      </w:r>
      <w:r w:rsidRPr="00A0677D">
        <w:rPr>
          <w:i/>
          <w:color w:val="000000"/>
        </w:rPr>
        <w:t>tersebut. Kaedah yang kedua ialah pengguna menangguhkan bayaran harga barangan untuk suatu</w:t>
      </w:r>
      <w:r w:rsidR="00A0677D" w:rsidRPr="00A0677D">
        <w:rPr>
          <w:i/>
          <w:color w:val="000000"/>
        </w:rPr>
        <w:t xml:space="preserve"> jangka masa tertentu namun pengguna boleh mengambil dan menggunakan barangan</w:t>
      </w:r>
      <w:r w:rsidR="00A0677D">
        <w:rPr>
          <w:i/>
          <w:color w:val="000000"/>
        </w:rPr>
        <w:t xml:space="preserve"> </w:t>
      </w:r>
      <w:r w:rsidR="00A0677D" w:rsidRPr="00A0677D">
        <w:rPr>
          <w:i/>
          <w:color w:val="000000"/>
        </w:rPr>
        <w:t>sebelum menjelas harga penuh, dikenali sebagai kaedah pembelian hutang atau kredit. Kedua-dua ini adalah cara pembelian tetapi memberi kesan jangka panjang yang berlainan dari sudutkewangan kepada seseorang individu.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ab/>
      </w:r>
      <w:r w:rsidRPr="00A0677D">
        <w:rPr>
          <w:i/>
          <w:color w:val="000000"/>
        </w:rPr>
        <w:t>Pada pendapat saya, pengguna tidak wajar memilih kaedah pembayaran yang ditawarkan</w:t>
      </w:r>
    </w:p>
    <w:p w:rsid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A0677D">
        <w:rPr>
          <w:i/>
          <w:color w:val="000000"/>
        </w:rPr>
        <w:t>iaitu kaedah pembayaran secara hutang atau kredit ini. Pengguna seharusnya menggunakan</w:t>
      </w:r>
      <w:r>
        <w:rPr>
          <w:i/>
          <w:color w:val="000000"/>
        </w:rPr>
        <w:t xml:space="preserve"> </w:t>
      </w:r>
      <w:r w:rsidRPr="00A0677D">
        <w:rPr>
          <w:i/>
          <w:color w:val="000000"/>
        </w:rPr>
        <w:t>kaedah pembayaran secara tunai kerana harga barang akan menjadi lebih murah kerana tiada</w:t>
      </w:r>
      <w:r>
        <w:rPr>
          <w:i/>
          <w:color w:val="000000"/>
        </w:rPr>
        <w:t xml:space="preserve"> </w:t>
      </w:r>
      <w:r w:rsidRPr="00A0677D">
        <w:rPr>
          <w:i/>
          <w:color w:val="000000"/>
        </w:rPr>
        <w:t>unsur faedah</w:t>
      </w:r>
      <w:r>
        <w:rPr>
          <w:i/>
          <w:color w:val="000000"/>
        </w:rPr>
        <w:t>.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A0677D">
        <w:rPr>
          <w:i/>
          <w:color w:val="000000"/>
        </w:rPr>
        <w:t>Kaedah pembayaran secata tunai juga menjadikan pengguna berbelanja secara berhemat,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pengguna yang membeli barang secara tunai perlu berhemat dan berdisplin semasa berbelanja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kerana tertakluk kepada had perbelanjaan bersandarkan jumlah wang yang mereka miliki. Selain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itu kaedah ini membolehkan pengguna menikmati diskaun tunai apabila membayar secara tunai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mengikut syarat diskaun.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A0677D">
        <w:rPr>
          <w:i/>
          <w:color w:val="000000"/>
        </w:rPr>
        <w:t>Kaedah pembayaran secara tunai juga telah dikenalpasti sebagai kaedah pembayaran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yang diterma sebagai meluas berbanding dengan kaedah pembayaran secara kredit. Dalam masa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yang sama kaedah ini dapat menyenangkan hati pengguna kerana barang terus menjadi hak milik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pembeli kerana harganya telah dibayar penuh dan tidak menanggung beban hutang kewangan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dengan mana-mana pihak.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A0677D">
        <w:rPr>
          <w:i/>
          <w:color w:val="000000"/>
        </w:rPr>
        <w:t>Kesimpulannya kaedah pembayaran secara kredit tidak wajar dilakukan oleh pengguna</w:t>
      </w:r>
    </w:p>
    <w:p w:rsidR="00A0677D" w:rsidRP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A0677D">
        <w:rPr>
          <w:i/>
          <w:color w:val="000000"/>
        </w:rPr>
        <w:t>sebaliknya pengguna haruslah membeli secata tunai.</w:t>
      </w:r>
    </w:p>
    <w:p w:rsidR="00A0677D" w:rsidRDefault="00A0677D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626B0" w:rsidRDefault="00D626B0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626B0" w:rsidRDefault="00D626B0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noProof/>
        </w:rPr>
        <w:lastRenderedPageBreak/>
        <w:drawing>
          <wp:inline distT="0" distB="0" distL="0" distR="0">
            <wp:extent cx="5731510" cy="3543773"/>
            <wp:effectExtent l="19050" t="0" r="2540" b="0"/>
            <wp:docPr id="1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4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6B0" w:rsidRDefault="00D626B0" w:rsidP="00A0677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>JAWAPAN: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  <w:color w:val="000000"/>
        </w:rPr>
        <w:tab/>
      </w:r>
      <w:r w:rsidRPr="00D626B0">
        <w:rPr>
          <w:i/>
          <w:color w:val="000000"/>
        </w:rPr>
        <w:t>Sekiranya kadar pengangguran melebihi kadar di atas maka berlaku pengangguran.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Pengangguran merupakan satu keadaan apabila terdapat tenaga buruh yang sanggup bekerja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tetapi tidak mendapat pekerjaan. Pengangguran dalam ekonomi menunjukkan wujud lebihan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penawaran buruh dalam sesebuah negara. Keadaan ini menyebabkan pembaziran faktor buruh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dalam negara dan merugikan negara kita.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D626B0">
        <w:rPr>
          <w:i/>
          <w:color w:val="000000"/>
        </w:rPr>
        <w:t>Formula pengiraan: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 xml:space="preserve">      Tenaga buruh= Guna tenaga + pengangguran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Kerajaan perlu memainkan peranan untuk mencapai objektif guna tenaga penuh.Guna tenaga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penuh merujuk kadar pengangguran di sesebuah negara berada pada paras yang rendah iaitu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kurang daripada 4%.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ab/>
      </w:r>
      <w:r w:rsidRPr="00D626B0">
        <w:rPr>
          <w:i/>
          <w:color w:val="000000"/>
        </w:rPr>
        <w:t>Dalam usaha mengatasi masalah pengangguran kerajaan telah menghantar rombongan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perdagangan ke luar negara untuk menarik lebih banyak modal asing ke Malaysia. Rombongan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cuba mengiklankan kelebihan negara jika pemodal asing sanggup menanam modal mereka di</w:t>
      </w:r>
    </w:p>
    <w:p w:rsidR="00D626B0" w:rsidRPr="00D626B0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D626B0">
        <w:rPr>
          <w:i/>
          <w:color w:val="000000"/>
        </w:rPr>
        <w:t>negara ini. Pelaburan Langsung asing amat penting untuk dalam usaha meningkatkan kemahiran</w:t>
      </w:r>
    </w:p>
    <w:p w:rsidR="00D626B0" w:rsidRPr="00682C0E" w:rsidRDefault="00D626B0" w:rsidP="00D626B0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modal insan.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ab/>
        <w:t>Malah kerajaan turut menjalankan beberapa projek mega untuk memastikan ekonomi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negara berjalan rancak semula. Projek Pembangunan Johor Selatan dan Kereta Api Laju KL-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Singapura dijangka mampu meningkatkan pertumbuhan ekonomi negara dan mewujudkan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peluang pekerjaan untuk rakyat.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Kerajaan telah menjalankan pelbagai program untuk memahirkan golongan belia seperti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mengadakan program bahasa Inggeris dan mengutamakan penubuhan institut kemahiran dengan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negara-negara luar seperti Jerman. Program ini mampu menyediakan satu sumber manusia yang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mempunyai kemahiran tinggi untuk bersaing dalam era globalisasi. Kewujudan buruh yang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berkemahiran tinggi ini turut menjadikan negara sasaran utama pelabur asing kelak.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 Kerajaan turut memudahkan urusan pembiayaan perniagaan terutamanya kepada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golongan belia. Pihak bank sendiri telah memudahkan urusan untuk mendapatkan pinjaman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peribadi untuk membantu belia memulakan perniagaan mereka secara kecil-kecilan. Langkah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drastik ini memastikan lebih banyak industri kecil dan sederhana mampu diwujudkan dan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menyediakan peluang pekerjaan yang lebih baik dalam tempoh terdekat ini. Belia yang tidak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bekerja akan mengambil peluang ini untuk mencuba nasib mereka sebagai ahli perniagaan.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lastRenderedPageBreak/>
        <w:t xml:space="preserve">        Masyarakat harus berfikiran positif dan cuba melakukan anjakan paradigma. Dunia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pekerjaan sering berubah seiring perkembangan teknologi. Masyarakat perlu lebih terbuka dalam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isu pemilihan kerja dan bukan hanya memilih bekerja di sektor awam. Jaminan kewangan yang</w:t>
      </w:r>
      <w:r>
        <w:rPr>
          <w:i/>
          <w:color w:val="000000"/>
        </w:rPr>
        <w:t xml:space="preserve">  </w:t>
      </w:r>
      <w:r w:rsidRPr="00682C0E">
        <w:rPr>
          <w:i/>
          <w:color w:val="000000"/>
        </w:rPr>
        <w:t>ditawarkan oleh sektor awam seperti gaji yang tetap dan faedah persaraan tidak sepatutnya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dijadikan faktor utama dalam pemilihan pekerjaan. Sikap memilih pekerjaan akan merugikan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rakyat dan negara.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 Negara kita dianggap sebagai lombong emas oleh buruh asing kerana negara kita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mempunyai banyak peluang pekerjaan dalam pelbagai sektor pekerjaan seperti sektor pertanian,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perkilangan, pembinaan dan perladangan. Dasar kerajaan yang membuka lebih luas peluang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pelaburan dan memberi layanan serta kemudahan kepada pelabur asing untuk membina kilang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mereka di negara ini turut merancakkan kedatangan mereka lagi. Walupun kehadiran mereka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dapat membantu membangunkan ekonomi negara, namun terdapat beberapa kesan negatif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apabila pekerja asing masuk ke negara kita secara tidak terkawal. Oleh yang demikian, langkah-langkah pengawalan harus diambil secara berkesan seperti menarik rambut dalam tepung, rambut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tidak terputus manakala tepung tidak berserak memandangkan hal ini melibatkan hubungan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diplomatik antara negara.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 Kesimpulannya ialah kadar pengangguran wujud apabila kadar melebihi 4.0 peratus.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Sekiranya kurang daripada 4.0 peratus maka guna tenaga penuh. Kerajaan perlu memainkan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peranan sebagai majikan dan mencapai objektif guna tenaga penuh. Pihak swasta dan kerajaan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perlu menyediakan peluang pekerjaan dan mengambilkira faktor-faktor yang mempengaruhi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pemilihan pekerjaan dalam usaha mengurangkan pengangguran dan menyediakan latihan serta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program pembangunan diri. Pelaburan langsung asing memainkan peranan yang penting dalam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usaha meningkatkan kemahiran modal insan.</w:t>
      </w:r>
    </w:p>
    <w:p w:rsidR="005F493D" w:rsidRPr="00682C0E" w:rsidRDefault="005F493D" w:rsidP="005F493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5F493D" w:rsidRPr="00682C0E" w:rsidRDefault="005F493D" w:rsidP="005F493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>(b) Kerajaan berperanan menyediakan barang-barang yang tidak disediakan oleh pihak</w:t>
      </w:r>
    </w:p>
    <w:p w:rsid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 xml:space="preserve">      swasta yang tidak menguntungkan dan menawarkan peluang pekerjaan.</w:t>
      </w:r>
    </w:p>
    <w:p w:rsid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1"/>
          <w:szCs w:val="21"/>
        </w:rPr>
        <w:t xml:space="preserve">      Bersetujukah anda dengan pernyataan tersebut.</w:t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</w:r>
      <w:r>
        <w:rPr>
          <w:rFonts w:ascii="Times New Roman" w:hAnsi="Times New Roman"/>
          <w:color w:val="000000"/>
          <w:sz w:val="21"/>
          <w:szCs w:val="21"/>
        </w:rPr>
        <w:tab/>
        <w:t>[ 8 markah]</w:t>
      </w:r>
    </w:p>
    <w:p w:rsidR="005F493D" w:rsidRDefault="005F493D" w:rsidP="005F493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682C0E" w:rsidRDefault="00682C0E" w:rsidP="005F493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>
        <w:rPr>
          <w:i/>
        </w:rPr>
        <w:t>JAWAPAN: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Bersetuju kerana kerajaan berperanan sebagai pengeluar tunggal barang awam dan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barang sosial dalam ekonomi. Barang-barang ini tidak disediakan oleh pihak swasta kerana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melibatkan perbelanjaan yang tinggi dan tidak menguntungkan. Pembiayaannya dibuat oleh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kerajaan melalui hasil kutipan cukai. Kebajikan masyarakat akan terjejas sekiranya barang-barang tersebut tidak disediakan.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Perbelanjaan yang tinggi menjadi halangan bagi pengeluar swasta lain untuk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menyediakannya. Dalam hal ini kerajaan boleh mengawal harga barang keluaran dengan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bertindak sebagai monopoli semulajadi. Biasanya monopoli kerajaan dikaitkan dengan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pengeluaran barang dan perkhidmatan awam yang penting bagi kemudahan dan keperluan rakyat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atau pengeluaran yang melibatkan kos yang tinggi. Harga barang tersebut perlu dikawal agar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kebajikan masyarakat terjamin.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Barang awam ialah barang yang dapat digunakan oleh seseorang individu tanpa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mengurangkan faedah penggunaan individu lain dan tidak boleh menghalang individu lain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daripada menggunakannya</w:t>
      </w:r>
      <w:r>
        <w:rPr>
          <w:i/>
          <w:color w:val="000000"/>
        </w:rPr>
        <w:t>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Setiap anggota masyarakat boleh menggunakan barang awam tanpa dikenakan bayaran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atau dengan bayaran paling minimum. Penawaran bagi barang awam adalah terhad dan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masyarakat perlu berkongsi menggunakannya.Contoh barang awam ialah jalan raya, balai raya,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sekolah, klinik kerajaan, stesen jana kuasa, landasan keretapi dan sebagainya.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Barang sosial ialah barang atau perkhidmatan yang membawa manfaat terbesar kepada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semua masyarakat. Barang sosial memerlukan perbelanjaan dan tindakan kerajaan untuk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mengeluarkannya.Contoh barang sosial ialah air yang terawat dan rakyat celik huruf.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Kerajaan telah menjalankan pelbagai projek untuk menyediakan barang sosial contonhya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menyediakan perkhidmatan pendidikan yang baik dan percuma untuk membasmi buta huruf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dalam kalangan rakyat dan dapat membaca seawal 6 tahun bermula dengan pendidikan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lastRenderedPageBreak/>
        <w:t>prasekolah, sekolah rendah, sekolah menengah dan seterusnya institut pengajian tinggi. Kerajaan turut menyediakan bekalan air yng terawat dan menyediakan perkhidmatan kesihatan untuk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melahirkam masyarakat yang sihat Peranan kerajaan sebagai majikan</w:t>
      </w:r>
      <w:r>
        <w:rPr>
          <w:i/>
          <w:color w:val="000000"/>
        </w:rPr>
        <w:t>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 Kerajaan merupakan majikan terpenting di Malaysia dengan menawarkan peluang</w:t>
      </w:r>
      <w:r>
        <w:rPr>
          <w:i/>
          <w:color w:val="000000"/>
        </w:rPr>
        <w:t xml:space="preserve">  </w:t>
      </w:r>
      <w:r w:rsidRPr="00682C0E">
        <w:rPr>
          <w:i/>
          <w:color w:val="000000"/>
        </w:rPr>
        <w:t>pekerjaan dalam sektor perkhidmatan awam kepada guna tenaga di negara ini.Perkhidmatan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awam merupakan sokongan kepada perkhidmatan yang lain. Contoh pekerjaan dalam</w:t>
      </w:r>
      <w:r>
        <w:rPr>
          <w:i/>
          <w:color w:val="000000"/>
        </w:rPr>
        <w:t xml:space="preserve">  </w:t>
      </w:r>
      <w:r w:rsidRPr="00682C0E">
        <w:rPr>
          <w:i/>
          <w:color w:val="000000"/>
        </w:rPr>
        <w:t>perkhidmatan awam adalah tentera, polis. akauntan, doktor,guru dan sebagainya.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 Peluang pekerjaan yang disediakan oleh kerajaan dapat menjana pendapatan kepada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penjawat awam dan seterusnya meningkatkan taraf hidup kerana kuasa beli mereka telah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ditingkatkan. Permintaan terhadap barang dan perkhidmatan yang tinggi akan mempercepat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pertumbuhan ekonomi dalam negara. Selain itu kerajaan juga menawarkan pelbagai faedah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sampingan kepada kakitangan awam seperti elaun perumahan dan elaun sara hidup(COLA),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kemudahan pinjaman perumahan dan kenderaan, Imbuhan tetap khidmat awam, pencen selepas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bersara, cuti tahunan mengikut kelayakan contohnya 10 hari untuk guru dan cuti bersalin selama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90 hari..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 xml:space="preserve">        Walaubagaimanapun dalam hal yang berkaitan peranan kerajaan sebagai majikan, kita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tidak dapat menafikan bahawa peluang pekerjaan juga disediakan oleh pihak swasta contohnya</w:t>
      </w:r>
      <w:r>
        <w:rPr>
          <w:i/>
          <w:color w:val="000000"/>
        </w:rPr>
        <w:t xml:space="preserve">  </w:t>
      </w:r>
      <w:r w:rsidRPr="00682C0E">
        <w:rPr>
          <w:i/>
          <w:color w:val="000000"/>
        </w:rPr>
        <w:t>seperti Pasaraya Giant, Mydin, KFC, Mc Donald dan sebagainya. Pihak swasta menjana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pendapatan dan seterusnya meningkatkan taraf hidup. Kuasa beli tahunan juga dapat</w:t>
      </w:r>
      <w:r>
        <w:rPr>
          <w:i/>
          <w:color w:val="000000"/>
        </w:rPr>
        <w:t xml:space="preserve"> </w:t>
      </w:r>
      <w:r w:rsidRPr="00682C0E">
        <w:rPr>
          <w:i/>
          <w:color w:val="000000"/>
        </w:rPr>
        <w:t>ditingkatkan. Pelbagai faedah sampingan disediakan oleh pihak majikan swasta seperti</w:t>
      </w:r>
      <w:r>
        <w:rPr>
          <w:i/>
          <w:color w:val="000000"/>
        </w:rPr>
        <w:t xml:space="preserve">  </w:t>
      </w:r>
      <w:r w:rsidRPr="00682C0E">
        <w:rPr>
          <w:i/>
          <w:color w:val="000000"/>
        </w:rPr>
        <w:t>pengangkutan bas percuma, cuti bersalin, cuti tahunan, tempat tinggal/asrama dan lain-lain lagi</w:t>
      </w:r>
      <w:r>
        <w:rPr>
          <w:i/>
          <w:color w:val="000000"/>
        </w:rPr>
        <w:t>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</w:rPr>
        <w:tab/>
      </w:r>
      <w:r w:rsidRPr="00682C0E">
        <w:rPr>
          <w:i/>
          <w:color w:val="000000"/>
        </w:rPr>
        <w:t>Kesimpulan kerajaan merupakan monopoli semula jadi yang bertanggungjawab dalam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menyediakan barang sosial dan barang awam yang melibatkan perbelanjaan yang tinggi. Kos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yang tinggi dan tidak menguntungkan bagi pihak swasta untuk mengeluarkannya sedangkan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barang tersebut amat penting untuk memastikan kebajikan masyarakat dapat dimaksimumkan.</w:t>
      </w:r>
    </w:p>
    <w:p w:rsid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731510" cy="3407453"/>
            <wp:effectExtent l="1905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07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JAWAPAN: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Penglibatan Malaysia dalam dalam Perjanjian Komprehensif dan Progresif bagi</w:t>
      </w:r>
      <w:r w:rsidR="00977100">
        <w:rPr>
          <w:i/>
          <w:color w:val="000000"/>
        </w:rPr>
        <w:t xml:space="preserve">  </w:t>
      </w:r>
      <w:r w:rsidRPr="00682C0E">
        <w:rPr>
          <w:i/>
          <w:color w:val="000000"/>
        </w:rPr>
        <w:t>Perkongsian Trans-Pasifik (CPTPP) membawa negara ke era globalisasi. Globalisasi</w:t>
      </w:r>
      <w:r w:rsidR="00977100">
        <w:rPr>
          <w:i/>
          <w:color w:val="000000"/>
        </w:rPr>
        <w:t xml:space="preserve">  </w:t>
      </w:r>
      <w:r w:rsidRPr="00682C0E">
        <w:rPr>
          <w:i/>
          <w:color w:val="000000"/>
        </w:rPr>
        <w:t>perkembangan dalam teknologi maklumat dan komunikasi (ICT), pengangkutan dan</w:t>
      </w:r>
      <w:r w:rsidR="00977100">
        <w:rPr>
          <w:i/>
          <w:color w:val="000000"/>
        </w:rPr>
        <w:t xml:space="preserve"> </w:t>
      </w:r>
      <w:r w:rsidRPr="00682C0E">
        <w:rPr>
          <w:i/>
          <w:color w:val="000000"/>
        </w:rPr>
        <w:t>perhubungan menyebabkan aliran maklumat, bahana dan manusia antara negara berlaku dengan</w:t>
      </w:r>
      <w:r w:rsidR="00977100">
        <w:rPr>
          <w:i/>
          <w:color w:val="000000"/>
        </w:rPr>
        <w:t xml:space="preserve"> </w:t>
      </w:r>
      <w:r w:rsidRPr="00682C0E">
        <w:rPr>
          <w:i/>
          <w:color w:val="000000"/>
        </w:rPr>
        <w:t>pantas dan secara tidak langsung telah meransang globalisasi di dunia. Globalisasi menjadikan</w:t>
      </w:r>
      <w:r w:rsidR="00977100">
        <w:rPr>
          <w:i/>
          <w:color w:val="000000"/>
        </w:rPr>
        <w:t xml:space="preserve"> </w:t>
      </w:r>
      <w:r w:rsidRPr="00682C0E">
        <w:rPr>
          <w:i/>
          <w:color w:val="000000"/>
        </w:rPr>
        <w:t>dunia tanpa sempadan.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lastRenderedPageBreak/>
        <w:t>Melalui globalisasi kemasukan teknologi moden dan pemindahan kepakaran dari negara</w:t>
      </w:r>
      <w:r w:rsidR="00977100">
        <w:rPr>
          <w:i/>
          <w:color w:val="000000"/>
        </w:rPr>
        <w:t xml:space="preserve"> </w:t>
      </w:r>
      <w:r w:rsidRPr="00682C0E">
        <w:rPr>
          <w:i/>
          <w:color w:val="000000"/>
        </w:rPr>
        <w:t>maju dapat membangunkan ekonomi moden negara membangun.Rakyat tempatan dikehendaki</w:t>
      </w:r>
      <w:r w:rsidR="00977100">
        <w:rPr>
          <w:i/>
          <w:color w:val="000000"/>
        </w:rPr>
        <w:t xml:space="preserve">  </w:t>
      </w:r>
      <w:r w:rsidRPr="00682C0E">
        <w:rPr>
          <w:i/>
          <w:color w:val="000000"/>
        </w:rPr>
        <w:t>mempelajari kaedah pengendalian teknologi melalui latihan lanjutan dan usahasama dalam</w:t>
      </w:r>
      <w:r w:rsidR="00977100">
        <w:rPr>
          <w:i/>
          <w:color w:val="000000"/>
        </w:rPr>
        <w:t xml:space="preserve"> </w:t>
      </w:r>
      <w:r w:rsidRPr="00682C0E">
        <w:rPr>
          <w:i/>
          <w:color w:val="000000"/>
        </w:rPr>
        <w:t>konteks R&amp;D tenaga manusia.Akhirnya rakyat tempatan dapat menguasai kepakaran asing dan</w:t>
      </w:r>
      <w:r w:rsidR="00977100">
        <w:rPr>
          <w:i/>
          <w:color w:val="000000"/>
        </w:rPr>
        <w:t xml:space="preserve"> </w:t>
      </w:r>
      <w:r w:rsidRPr="00682C0E">
        <w:rPr>
          <w:i/>
          <w:color w:val="000000"/>
        </w:rPr>
        <w:t>memajukan negara sendiri. Contoh, teknologi HITEC, teknologi rekabentuk, kawalan mutu,</w:t>
      </w:r>
      <w:r w:rsidR="00977100">
        <w:rPr>
          <w:i/>
          <w:color w:val="000000"/>
        </w:rPr>
        <w:t xml:space="preserve"> </w:t>
      </w:r>
      <w:r w:rsidRPr="00682C0E">
        <w:rPr>
          <w:i/>
          <w:color w:val="000000"/>
        </w:rPr>
        <w:t>teknologi komunikasi, kepakaran pengurusan dan sebagainya.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</w:rPr>
        <w:tab/>
      </w:r>
      <w:r w:rsidRPr="00682C0E">
        <w:rPr>
          <w:i/>
          <w:color w:val="000000"/>
        </w:rPr>
        <w:t>Penghapusan dasar Perlindungan dan Sekatan Tarif (GATT), penghapusan stok</w:t>
      </w:r>
      <w:r w:rsidR="00977100">
        <w:rPr>
          <w:i/>
          <w:color w:val="000000"/>
        </w:rPr>
        <w:t xml:space="preserve"> </w:t>
      </w:r>
      <w:r w:rsidRPr="00682C0E">
        <w:rPr>
          <w:i/>
          <w:color w:val="000000"/>
        </w:rPr>
        <w:t>penimbal, serta provokasi pasaran akan memberikan peluang kpeada produk negara sedang</w:t>
      </w:r>
      <w:r w:rsidR="00977100">
        <w:rPr>
          <w:i/>
          <w:color w:val="000000"/>
        </w:rPr>
        <w:t xml:space="preserve">  </w:t>
      </w:r>
      <w:r w:rsidRPr="00682C0E">
        <w:rPr>
          <w:i/>
          <w:color w:val="000000"/>
        </w:rPr>
        <w:t>membangun menembusi pasaran negara maju dengan hak yang sama rata.Keadaan ini kerana</w:t>
      </w:r>
      <w:r w:rsidR="00977100">
        <w:rPr>
          <w:i/>
          <w:color w:val="000000"/>
        </w:rPr>
        <w:t xml:space="preserve">  </w:t>
      </w:r>
      <w:r w:rsidRPr="00682C0E">
        <w:rPr>
          <w:i/>
          <w:color w:val="000000"/>
        </w:rPr>
        <w:t>globalisasi memberikan kuasa mutlak kepada kuasa pasaran iaitu permintaan dan cita rasa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pengguna dlm urusniaga barangan dan perkhidmatan.Di Asia Tenggara, pengenalan Kawasan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Perdagangan Bebas ASEAN (AFTA) merupakan satu realisasi daripada arus globalisasi. Melalui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AFTA barangan dalam kalangan negara ASEAN dapat memasuki pasaran negara anggota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dengan lebih mudah dan mendapat faedah pasaran bersama.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</w:rPr>
        <w:tab/>
      </w:r>
      <w:r w:rsidRPr="00682C0E">
        <w:rPr>
          <w:i/>
          <w:color w:val="000000"/>
        </w:rPr>
        <w:t>Aliran masuk modal antarabangsa yang begitu besar ke dalam negara serantau Asia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Pasifik menyebabkan kewangan negara serantau menjadi lebih mudah ubah. Keadaan ini berlaku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kerana wang boleh bergerak dengan hanya keluar merentasi sempadan sesebuah negara dengan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hanya menekan butang komputer sahaja.Dengan penarikan keluar modal asing secara mendadak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dari sesebuah negara akan menyebabkan negara tersebut menjadi muflis, operasi industri boleh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terhenti, pengangguran bertambah, beban hutan luar meningkat dan ekonomi negara gawat.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</w:rPr>
        <w:tab/>
      </w:r>
      <w:r w:rsidRPr="00682C0E">
        <w:rPr>
          <w:i/>
          <w:color w:val="000000"/>
        </w:rPr>
        <w:t>Globalisasi turut mengakibatkan penghapusan hak-hak keistimewaan dan subsidi kepada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golongan miskin yang diamalkan untuk melindungi rakyat. Bila subsidi dihapuskan berlaku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peningkatan dalam harga barangan, perkhidmatan dan kos sara hidup.Rakyat miskin terus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menderita dan memungkinkan berlaku kegawatan politik.Isu rumah terpaksa berhadapan dengn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masalah inflasi berikutan kejatuhan kadar upah, merosotkan kutipan cukai dan mengurangkan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kewangan kerajaan.Wujud keadaan monopoli bank tempatan oleh syarikat gergasi dan kawalan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ekonomi oleh pelabur asing.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</w:rPr>
        <w:tab/>
      </w:r>
      <w:r w:rsidRPr="00682C0E">
        <w:rPr>
          <w:i/>
          <w:color w:val="000000"/>
        </w:rPr>
        <w:t>Pembukaan pintu ekonomi dan pasaran membolehkan monopoli ekonomi berlaku di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sesebuah negara.Kekayaan ekonomi negara sedang membangun akan dikaut keluar oleh pemodal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asing.Mengeksploitasi tenaga kerja tempatan dengan kadar upah yang rendah. Keadaan ini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dinamakan penjajahan ekonomi.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</w:rPr>
        <w:tab/>
      </w:r>
      <w:r w:rsidRPr="00682C0E">
        <w:rPr>
          <w:i/>
          <w:color w:val="000000"/>
        </w:rPr>
        <w:t>Kesan positif penyertaan Malaysia dalam perjanjian perdagangan ialah menggalakkan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pemindahan teknologi dan kepakaran. Kemasukan teknologi moden dan pemindahan kepakaran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dari negara maju dapat membangunkan ekonomi dan tahap teknologi ke negara-negara</w:t>
      </w:r>
    </w:p>
    <w:p w:rsidR="00682C0E" w:rsidRP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  <w:color w:val="000000"/>
        </w:rPr>
        <w:t>membangun.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</w:rPr>
        <w:tab/>
      </w:r>
      <w:r w:rsidRPr="00BD08B2">
        <w:rPr>
          <w:i/>
          <w:color w:val="000000"/>
        </w:rPr>
        <w:t xml:space="preserve">       Peluasan pasaran dengan penghapusan Dasar Perlindungan dan Sekatan Tarif (GATT),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penghapusan stok penimbal serta provokasi pasaran akan memberikan peluang kepada produk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negara sedang membangun menembusi pasaran negara maju dengan hak yang sama rata.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Kerjasama dan pakatan blok ekonomi membawa kepada pengaliran modal secara bebas,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menggalakkan persaingan, perluasan pasaran dan berlakunya aliran buruh mahir dan separa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mahir yang menjadi pemangkin kepada kemajuan ekonomi negara.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Kerjasama dan permuafakatan dengan negara anggota lain yang maju akan membawa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masuk pelaburan langsung asing dan teknologi baharu ke sebuah negara. Penubuhan Pusat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Penyelidikan dan Pembangunan(R&amp;D) menyediakan lebih banyak peluang kepada tenga buruh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tempatan untuk mempelajari dan menguasai teknologi yang terkini dan moden.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Suntikan modal pelabur asing yang banyak membolehkan industri di negara membangun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berkembang pesat dan mewujudkan peluang pekerjaan kepada rakyat tempatan. Kadar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pengangguran dapat dikurangkan, meningkatkan taraf hidup dan menghapuskan lingkaran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kemiskinan yang selama ini menghimpit negara-negara sedang membangun.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Persaingan menguasai pasaran yang terbuka dalam kalangan negara anggota dan bukan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negara anggota akan mendororng pengeluar untuk meningkatkan mutu barang atau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lastRenderedPageBreak/>
        <w:t>meminimumkan kos dengan menurunkan harga dan menawarkan banyak pilihan barang.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Sesetengah negara atau kawasan tidak mempunyai bekalan tenaga yang mencukupi untuk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menggerakkan sektor perindustrian dalam negara. Negara tersebut bergantung pada negara luar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bagi memperoleh sumber kuasa tersebut. Dalam hubungan perdagangan dan sistem ekonomi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yang terbuka, keadaan saling bergantung antara satu kemestian bagi negara-negara anggota.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Negara-negara anggota telah mewujudkan penjagaan alam sekitar secara bersama khususnya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dalam menangani permasalahan alam sekitar seperti pencemaran laut, jerebu dan isu berkaitan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marin. Usaha sama dalam membuat pengesanan, rondaan, kawal selia, pengawasan dan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pemuliharaan untuk masalah pengurusan dan penjagaan alam sekitar.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Eksport barang nampak merujuk kepada barang nyata yang dikeluarkan dalam Malaysia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dan dijual ke luar negara Malaysia kepada negara asing. Komposisi eksport barang nampak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Malaysia terdiri daripada pertanian, perlombongan dan pembuatan. Pertanian melibatkan hasil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keluaran daripada sektor pertanian dan perladangan. Contohnya getah asli, biji koko, lada hitam,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minyak kelapa sawit, kayu dan hasil keluaran kayu, hasil laut serta bahan kimia organik.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Perlombongan melibatkan hasil keluaran daripada sektor perlombongan iaitu cari gali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sumber semula jadi. Contohnya timah, petroleum mentah, gas asli dan gas asli cecair.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Pembuatan melibatkan hasil keluaran sektor perkilangan. Contohnya barangan elektrik dan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elektronik, perkakas litar elektrik, marjerin, kain kapas, kapur, simen, pakaian dan perabot.</w:t>
      </w:r>
    </w:p>
    <w:p w:rsidR="00682C0E" w:rsidRDefault="00682C0E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82C0E" w:rsidRDefault="00BD08B2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591175" cy="3371850"/>
            <wp:effectExtent l="1905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08B2" w:rsidRDefault="00BD08B2" w:rsidP="00682C0E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JAWAPAN: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Akaun semasa ialah akaun yang merekodkan nilai eksport dan import barang dan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perkhidmatan serta pendapatan. Akaun semasa terdiri daripada akaun barangan, akaun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perkhidmatan, akaun pendapatan primer dan akaun pendapatan sekunder. Lebihan akaun semasa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ialah jumlah penerimaan kewangan lebih besar daripada jumlah pembayaran kewangan dalam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akaun semasa.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 Lebihan akaun semasa berlaku disebabkan oleh permintaan yang tinggi untuk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eksport.Apabila permintaan terhadap eksport adalah tinggi, penerimaan kewangan dalam negara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akan meningkat. Permintaan yang tinggi dalam eksport mungkin disebabkan oleh peningkatan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daya saing dalam pengeluaran barang perkilangan, kejatuhan nilai mata wang dan peningkatan</w:t>
      </w:r>
      <w:r>
        <w:rPr>
          <w:i/>
          <w:color w:val="000000"/>
        </w:rPr>
        <w:t xml:space="preserve">  </w:t>
      </w:r>
      <w:r w:rsidRPr="00BD08B2">
        <w:rPr>
          <w:i/>
          <w:color w:val="000000"/>
        </w:rPr>
        <w:t>pendapatan di negara-negara yang mengimport barang atau perkhidmatan.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 Sebab yang kedua ialah permintaan yang rendah untuk import. Apabila permintaan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terhadap import adalah rendah, pembayaran kewangan ke luar negara akan menurun. Permintaan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yang rendah dalam import mungkin disebabkan oleh faktor seperti kecenderungan rakyat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 xml:space="preserve">tempatan </w:t>
      </w:r>
      <w:r w:rsidRPr="00BD08B2">
        <w:rPr>
          <w:i/>
          <w:color w:val="000000"/>
        </w:rPr>
        <w:lastRenderedPageBreak/>
        <w:t>mengutamakan barang dan perkhidmatan tempatan berbanding dengan barang dan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perkhidmatan yang diimport. Kejatuhan nilai mata wang sesebuah negara menyebabkan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kenaikan harga barang import. Sekiranya berlakunya inflasi di negara lain menyebabkan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peningkatan harga barang import dan seterusnya mengurangkan permintaan untuk import oleh</w:t>
      </w:r>
      <w:r>
        <w:rPr>
          <w:i/>
          <w:color w:val="000000"/>
        </w:rPr>
        <w:t xml:space="preserve"> </w:t>
      </w:r>
      <w:r w:rsidRPr="00BD08B2">
        <w:rPr>
          <w:i/>
          <w:color w:val="000000"/>
        </w:rPr>
        <w:t>rakyat Malaysia.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 xml:space="preserve">        Apabila produktiviti sesebuah negara meningkat, pengeluaran barang eksport akan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  <w:color w:val="000000"/>
        </w:rPr>
      </w:pPr>
      <w:r w:rsidRPr="00BD08B2">
        <w:rPr>
          <w:i/>
          <w:color w:val="000000"/>
        </w:rPr>
        <w:t>meningkat. Oleh itu lebih banyak barang dieksport dan penerimaan wang dalam negara akan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meningkat. Peningkatan produktiviti dalam negara mungkin disebabkan oleh peningkatan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kemahiran buruh dan penggunaan kaedah pengeluaran yang lebih efisien yang membawa kepada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peningkatan pengeluaran dengan kos purata yang lebih rendah.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</w:rPr>
        <w:tab/>
      </w:r>
      <w:r w:rsidRPr="00BD08B2">
        <w:rPr>
          <w:i/>
          <w:color w:val="000000"/>
        </w:rPr>
        <w:t>Peningkatan penerimaan pendapatan primer akan mendorong kepada lebihan akaun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semasa. Contohnya lebih banyak keuntungan diterima daripada pelaburan di luar negara serta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kiriman wang daripada rakyat Malaysia yang bekerja di luar negara.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</w:rPr>
        <w:tab/>
      </w:r>
      <w:r w:rsidRPr="00BD08B2">
        <w:rPr>
          <w:i/>
          <w:color w:val="000000"/>
        </w:rPr>
        <w:t>Lebihan akaun semasa membawa implikasi positif terhadap ekonomi sesebuah negara.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Ini dapat ditunjukkan melalui peningkatan dlam pendapatan negara. Peningkatan permintaan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untuk eksport barang dan perkhidmatan akan meningkatkan pengeluaran barang dan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perkhidmatan dalam negara. Keadaan ini menyebabkan pendapatan negara akan bertambah.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</w:rPr>
        <w:tab/>
      </w:r>
      <w:r w:rsidRPr="00BD08B2">
        <w:rPr>
          <w:i/>
          <w:color w:val="000000"/>
        </w:rPr>
        <w:t xml:space="preserve">       Peningkatan guna tenaga merupakan kesan daripada peningkatan permintaan untuk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eksport barang dan perkhidmatan. Peningkatan permintaan eksport ini membuka peluang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pekerjaan baru seperi pengeksport barang pertanian kepada rakyat tempatan dan dapat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mengurangkan kadar pengangguran.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</w:rPr>
        <w:tab/>
      </w:r>
      <w:r w:rsidRPr="00BD08B2">
        <w:rPr>
          <w:i/>
          <w:color w:val="000000"/>
        </w:rPr>
        <w:t>Peningkatan taraf hidup dapat dilihat apabila wujudnya peluang pekerjaan yang wujud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kesan peningkatan eksport. Peningkatan eksport khasnya barang pertanian seperti getahdapat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menambahkan pendapatan, Pendapatan yang bertambah akan meningkatkan kuasa beli.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Peningkatan kuasa beli akan meningkatkan taraf hidup penduduk tempatan.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</w:rPr>
        <w:tab/>
      </w:r>
      <w:r w:rsidRPr="00BD08B2">
        <w:rPr>
          <w:i/>
          <w:color w:val="000000"/>
        </w:rPr>
        <w:t>Peningkatan permintaan terhadap barang dan perkhidmatan akan menaikkan harga dan</w:t>
      </w:r>
    </w:p>
    <w:p w:rsidR="00BD08B2" w:rsidRP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BD08B2">
        <w:rPr>
          <w:i/>
          <w:color w:val="000000"/>
        </w:rPr>
        <w:t>perkhdmatan. Ini menyebabkan peningkatan kadar inflasi. Peningkatan kadar pertukaran asing apabila berlaku peningkatan permintaann terhadap mata wang tempatan.</w:t>
      </w:r>
    </w:p>
    <w:p w:rsidR="00BD08B2" w:rsidRDefault="00BD08B2" w:rsidP="00BD08B2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82C0E" w:rsidRPr="00682C0E" w:rsidRDefault="00682C0E" w:rsidP="005F493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5F493D" w:rsidRPr="00682C0E" w:rsidRDefault="005F493D" w:rsidP="005F493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5F493D" w:rsidRPr="00682C0E" w:rsidRDefault="005F493D" w:rsidP="005F493D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20BD6" w:rsidRPr="00682C0E" w:rsidRDefault="00D20BD6" w:rsidP="00D20BD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20BD6" w:rsidRPr="00682C0E" w:rsidRDefault="00D20BD6" w:rsidP="00D20BD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20BD6" w:rsidRPr="00682C0E" w:rsidRDefault="00D20BD6" w:rsidP="00D20BD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20BD6" w:rsidRPr="00682C0E" w:rsidRDefault="00D20BD6" w:rsidP="00D20BD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20BD6" w:rsidRPr="00682C0E" w:rsidRDefault="00D20BD6" w:rsidP="00D20BD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  <w:r w:rsidRPr="00682C0E">
        <w:rPr>
          <w:i/>
        </w:rPr>
        <w:tab/>
      </w:r>
    </w:p>
    <w:p w:rsidR="00D20BD6" w:rsidRPr="00682C0E" w:rsidRDefault="00D20BD6" w:rsidP="00D20BD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i/>
        </w:rPr>
      </w:pPr>
    </w:p>
    <w:p w:rsidR="00D20BD6" w:rsidRDefault="00D20BD6" w:rsidP="00D20BD6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20BD6" w:rsidRDefault="00D20BD6" w:rsidP="00D20BD6">
      <w:pPr>
        <w:widowControl w:val="0"/>
        <w:autoSpaceDE w:val="0"/>
        <w:autoSpaceDN w:val="0"/>
        <w:adjustRightInd w:val="0"/>
        <w:snapToGrid w:val="0"/>
        <w:spacing w:after="0" w:line="240" w:lineRule="auto"/>
      </w:pPr>
    </w:p>
    <w:sectPr w:rsidR="00D20BD6" w:rsidSect="001B63AF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C0FBA" w:rsidRDefault="00DC0FBA" w:rsidP="00043608">
      <w:pPr>
        <w:spacing w:after="0" w:line="240" w:lineRule="auto"/>
      </w:pPr>
      <w:r>
        <w:separator/>
      </w:r>
    </w:p>
  </w:endnote>
  <w:endnote w:type="continuationSeparator" w:id="1">
    <w:p w:rsidR="00DC0FBA" w:rsidRDefault="00DC0FBA" w:rsidP="000436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3608" w:rsidRDefault="0004360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/>
    </w:tblPr>
    <w:tblGrid>
      <w:gridCol w:w="958"/>
      <w:gridCol w:w="8284"/>
    </w:tblGrid>
    <w:tr w:rsidR="00043608">
      <w:tc>
        <w:tcPr>
          <w:tcW w:w="918" w:type="dxa"/>
        </w:tcPr>
        <w:p w:rsidR="00043608" w:rsidRDefault="00043608">
          <w:pPr>
            <w:pStyle w:val="Footer"/>
            <w:jc w:val="right"/>
            <w:rPr>
              <w:b/>
              <w:color w:val="4F81BD" w:themeColor="accent1"/>
              <w:sz w:val="32"/>
              <w:szCs w:val="32"/>
            </w:rPr>
          </w:pPr>
          <w:fldSimple w:instr=" PAGE   \* MERGEFORMAT ">
            <w:r w:rsidRPr="00043608">
              <w:rPr>
                <w:b/>
                <w:noProof/>
                <w:color w:val="4F81BD" w:themeColor="accent1"/>
                <w:sz w:val="32"/>
                <w:szCs w:val="32"/>
              </w:rPr>
              <w:t>1</w:t>
            </w:r>
          </w:fldSimple>
        </w:p>
      </w:tc>
      <w:tc>
        <w:tcPr>
          <w:tcW w:w="7938" w:type="dxa"/>
        </w:tcPr>
        <w:p w:rsidR="00043608" w:rsidRPr="00043608" w:rsidRDefault="00043608">
          <w:pPr>
            <w:pStyle w:val="Footer"/>
            <w:rPr>
              <w:i/>
            </w:rPr>
          </w:pPr>
          <w:r>
            <w:rPr>
              <w:i/>
            </w:rPr>
            <w:t>Hasilan MRH GK Tekvo SMK Pengkalan Aur</w:t>
          </w:r>
        </w:p>
      </w:tc>
    </w:tr>
  </w:tbl>
  <w:p w:rsidR="00043608" w:rsidRDefault="00043608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3608" w:rsidRDefault="0004360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C0FBA" w:rsidRDefault="00DC0FBA" w:rsidP="00043608">
      <w:pPr>
        <w:spacing w:after="0" w:line="240" w:lineRule="auto"/>
      </w:pPr>
      <w:r>
        <w:separator/>
      </w:r>
    </w:p>
  </w:footnote>
  <w:footnote w:type="continuationSeparator" w:id="1">
    <w:p w:rsidR="00DC0FBA" w:rsidRDefault="00DC0FBA" w:rsidP="000436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3608" w:rsidRDefault="00043608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3608" w:rsidRPr="00043608" w:rsidRDefault="00043608">
    <w:pPr>
      <w:pStyle w:val="Header"/>
      <w:rPr>
        <w:i/>
      </w:rPr>
    </w:pPr>
    <w:r w:rsidRPr="00043608">
      <w:rPr>
        <w:i/>
      </w:rPr>
      <w:t>MODUL CEMERLANG EKONOMI</w:t>
    </w:r>
  </w:p>
  <w:p w:rsidR="00043608" w:rsidRDefault="00043608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3608" w:rsidRDefault="00043608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D71C2"/>
    <w:rsid w:val="00043608"/>
    <w:rsid w:val="000E3305"/>
    <w:rsid w:val="00111E3F"/>
    <w:rsid w:val="00150134"/>
    <w:rsid w:val="001A5818"/>
    <w:rsid w:val="001B63AF"/>
    <w:rsid w:val="003875F4"/>
    <w:rsid w:val="003D71C2"/>
    <w:rsid w:val="004008C3"/>
    <w:rsid w:val="005F031E"/>
    <w:rsid w:val="005F493D"/>
    <w:rsid w:val="00682C0E"/>
    <w:rsid w:val="00795B59"/>
    <w:rsid w:val="007D697A"/>
    <w:rsid w:val="007F4F01"/>
    <w:rsid w:val="00977100"/>
    <w:rsid w:val="00A0677D"/>
    <w:rsid w:val="00BD08B2"/>
    <w:rsid w:val="00CC499C"/>
    <w:rsid w:val="00D20BD6"/>
    <w:rsid w:val="00D3770B"/>
    <w:rsid w:val="00D40AD2"/>
    <w:rsid w:val="00D560A9"/>
    <w:rsid w:val="00D626B0"/>
    <w:rsid w:val="00D87CF6"/>
    <w:rsid w:val="00DC0F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MY" w:eastAsia="en-MY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63A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C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436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43608"/>
  </w:style>
  <w:style w:type="paragraph" w:styleId="Footer">
    <w:name w:val="footer"/>
    <w:basedOn w:val="Normal"/>
    <w:link w:val="FooterChar"/>
    <w:uiPriority w:val="99"/>
    <w:unhideWhenUsed/>
    <w:rsid w:val="000436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4360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18</Pages>
  <Words>4978</Words>
  <Characters>28377</Characters>
  <Application>Microsoft Office Word</Application>
  <DocSecurity>0</DocSecurity>
  <Lines>236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dcterms:created xsi:type="dcterms:W3CDTF">2018-10-20T13:20:00Z</dcterms:created>
  <dcterms:modified xsi:type="dcterms:W3CDTF">2018-10-26T03:52:00Z</dcterms:modified>
</cp:coreProperties>
</file>